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417" w:rsidRPr="00DB3417" w:rsidRDefault="000D3A38" w:rsidP="00DB3417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b/>
          <w:bCs/>
          <w:sz w:val="22"/>
          <w:szCs w:val="22"/>
        </w:rPr>
      </w:pP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Pr="000D3A38">
        <w:rPr>
          <w:rFonts w:ascii="Candara" w:hAnsi="Candara" w:cs="Calibri"/>
          <w:sz w:val="22"/>
          <w:szCs w:val="22"/>
        </w:rPr>
        <w:tab/>
      </w:r>
      <w:r w:rsidR="00DB3417" w:rsidRPr="00DB3417">
        <w:rPr>
          <w:rFonts w:ascii="Candara" w:hAnsi="Candara" w:cs="Calibri"/>
          <w:b/>
          <w:bCs/>
          <w:sz w:val="22"/>
          <w:szCs w:val="22"/>
        </w:rPr>
        <w:t xml:space="preserve">Załącznik 1 </w:t>
      </w:r>
    </w:p>
    <w:p w:rsidR="000D3A38" w:rsidRPr="001927E7" w:rsidRDefault="00DB3417" w:rsidP="00DB3417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sz w:val="22"/>
          <w:szCs w:val="22"/>
        </w:rPr>
      </w:pPr>
      <w:r w:rsidRPr="00DB3417">
        <w:rPr>
          <w:rFonts w:ascii="Candara" w:hAnsi="Candara" w:cs="Calibri"/>
          <w:sz w:val="22"/>
          <w:szCs w:val="22"/>
        </w:rPr>
        <w:t xml:space="preserve">do zapytania ofertowego nr </w:t>
      </w:r>
      <w:r w:rsidR="001927E7" w:rsidRPr="001927E7">
        <w:rPr>
          <w:rFonts w:ascii="Candara" w:hAnsi="Candara" w:cs="Calibri"/>
          <w:sz w:val="22"/>
          <w:szCs w:val="22"/>
        </w:rPr>
        <w:t>1/INST/NHR/2025</w:t>
      </w:r>
    </w:p>
    <w:p w:rsidR="00DB3417" w:rsidRDefault="00DB3417" w:rsidP="00DB3417">
      <w:pPr>
        <w:tabs>
          <w:tab w:val="num" w:pos="0"/>
        </w:tabs>
        <w:spacing w:before="120" w:after="120"/>
        <w:ind w:hanging="10"/>
        <w:rPr>
          <w:rFonts w:ascii="Candara" w:hAnsi="Candara" w:cs="Calibri"/>
          <w:b/>
          <w:color w:val="C00000"/>
          <w:sz w:val="22"/>
          <w:szCs w:val="22"/>
        </w:rPr>
      </w:pPr>
    </w:p>
    <w:p w:rsidR="00DB3417" w:rsidRPr="00C34BAC" w:rsidRDefault="00DB3417" w:rsidP="00DB3417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/>
        </w:rPr>
      </w:pPr>
      <w:r w:rsidRPr="00C34BAC">
        <w:rPr>
          <w:rFonts w:ascii="Candara" w:hAnsi="Candara" w:cs="Calibri"/>
          <w:b/>
        </w:rPr>
        <w:t>Opis Przedmiotu Zamówienia (OPZ)</w:t>
      </w:r>
    </w:p>
    <w:p w:rsidR="00DB3417" w:rsidRPr="000217A2" w:rsidRDefault="00491AA2" w:rsidP="00F70DD8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t>usługa instruktora ds. social media w projekcie</w:t>
      </w:r>
      <w:r w:rsidR="00BA5C0D" w:rsidRPr="000217A2">
        <w:rPr>
          <w:rFonts w:ascii="Candara" w:hAnsi="Candara" w:cs="Calibri"/>
          <w:bCs/>
          <w:sz w:val="22"/>
          <w:szCs w:val="22"/>
        </w:rPr>
        <w:t xml:space="preserve"> „NOWE HORYZONTY RZEMIOSŁA - regionalny program zwię</w:t>
      </w:r>
      <w:r w:rsidR="00BA5C0D" w:rsidRPr="000217A2">
        <w:rPr>
          <w:rFonts w:ascii="Candara" w:hAnsi="Candara" w:cs="Calibri"/>
          <w:bCs/>
          <w:sz w:val="22"/>
          <w:szCs w:val="22"/>
        </w:rPr>
        <w:t>k</w:t>
      </w:r>
      <w:r w:rsidR="00BA5C0D" w:rsidRPr="000217A2">
        <w:rPr>
          <w:rFonts w:ascii="Candara" w:hAnsi="Candara" w:cs="Calibri"/>
          <w:bCs/>
          <w:sz w:val="22"/>
          <w:szCs w:val="22"/>
        </w:rPr>
        <w:t>szenia adaptacyjności rzemiosła” FEPD.07.03-IP.01-0013/24 realizowanego w ramach Programu Fundusze Eur</w:t>
      </w:r>
      <w:r w:rsidR="00BA5C0D" w:rsidRPr="000217A2">
        <w:rPr>
          <w:rFonts w:ascii="Candara" w:hAnsi="Candara" w:cs="Calibri"/>
          <w:bCs/>
          <w:sz w:val="22"/>
          <w:szCs w:val="22"/>
        </w:rPr>
        <w:t>o</w:t>
      </w:r>
      <w:r w:rsidR="00BA5C0D" w:rsidRPr="000217A2">
        <w:rPr>
          <w:rFonts w:ascii="Candara" w:hAnsi="Candara" w:cs="Calibri"/>
          <w:bCs/>
          <w:sz w:val="22"/>
          <w:szCs w:val="22"/>
        </w:rPr>
        <w:t>pejskie dla Podlaskiego 2021-2027, Priorytet VII Fundusze na rzecz zatrudnienia i kształcenia osób dorosłych, Dzi</w:t>
      </w:r>
      <w:r w:rsidR="00BA5C0D" w:rsidRPr="000217A2">
        <w:rPr>
          <w:rFonts w:ascii="Candara" w:hAnsi="Candara" w:cs="Calibri"/>
          <w:bCs/>
          <w:sz w:val="22"/>
          <w:szCs w:val="22"/>
        </w:rPr>
        <w:t>a</w:t>
      </w:r>
      <w:r w:rsidR="00BA5C0D" w:rsidRPr="000217A2">
        <w:rPr>
          <w:rFonts w:ascii="Candara" w:hAnsi="Candara" w:cs="Calibri"/>
          <w:bCs/>
          <w:sz w:val="22"/>
          <w:szCs w:val="22"/>
        </w:rPr>
        <w:t xml:space="preserve">łanie 7.3 Rozwój kadr regionalnej gospodarki </w:t>
      </w:r>
      <w:r w:rsidR="00DB3417" w:rsidRPr="000217A2">
        <w:rPr>
          <w:rFonts w:ascii="Candara" w:hAnsi="Candara" w:cs="Calibri"/>
          <w:bCs/>
          <w:sz w:val="22"/>
          <w:szCs w:val="22"/>
        </w:rPr>
        <w:t>realizowanego przez Izbę Rzemieślniczą i Przedsiębiorczości w Bi</w:t>
      </w:r>
      <w:r w:rsidR="00DB3417" w:rsidRPr="000217A2">
        <w:rPr>
          <w:rFonts w:ascii="Candara" w:hAnsi="Candara" w:cs="Calibri"/>
          <w:bCs/>
          <w:sz w:val="22"/>
          <w:szCs w:val="22"/>
        </w:rPr>
        <w:t>a</w:t>
      </w:r>
      <w:r w:rsidR="00DB3417" w:rsidRPr="000217A2">
        <w:rPr>
          <w:rFonts w:ascii="Candara" w:hAnsi="Candara" w:cs="Calibri"/>
          <w:bCs/>
          <w:sz w:val="22"/>
          <w:szCs w:val="22"/>
        </w:rPr>
        <w:t>łymstoku będącą Zamawiającym</w:t>
      </w:r>
    </w:p>
    <w:p w:rsidR="00DB3417" w:rsidRPr="000217A2" w:rsidRDefault="00DB3417" w:rsidP="000217A2">
      <w:pPr>
        <w:pStyle w:val="Akapitzlist"/>
        <w:numPr>
          <w:ilvl w:val="0"/>
          <w:numId w:val="2"/>
        </w:numPr>
        <w:suppressAutoHyphens w:val="0"/>
        <w:spacing w:before="120" w:after="120"/>
        <w:jc w:val="both"/>
        <w:rPr>
          <w:rFonts w:ascii="Candara" w:hAnsi="Candara" w:cs="Calibri"/>
          <w:b/>
          <w:sz w:val="22"/>
          <w:szCs w:val="22"/>
        </w:rPr>
      </w:pPr>
      <w:r w:rsidRPr="000217A2">
        <w:rPr>
          <w:rFonts w:ascii="Candara" w:hAnsi="Candara" w:cs="Calibri"/>
          <w:b/>
          <w:sz w:val="22"/>
          <w:szCs w:val="22"/>
        </w:rPr>
        <w:t>Określenie przedmiotu za pomocą kodów CPV:</w:t>
      </w:r>
    </w:p>
    <w:p w:rsidR="00DB3417" w:rsidRPr="000217A2" w:rsidRDefault="00DB3417" w:rsidP="00DB3417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t>80500000-9 - Usługi szkoleniowe, 80511000-9: Usługi szkolenia personelu, 55520000-1 Usługi dostarczania posi</w:t>
      </w:r>
      <w:r w:rsidRPr="000217A2">
        <w:rPr>
          <w:rFonts w:ascii="Candara" w:hAnsi="Candara" w:cs="Calibri"/>
          <w:bCs/>
          <w:sz w:val="22"/>
          <w:szCs w:val="22"/>
        </w:rPr>
        <w:t>ł</w:t>
      </w:r>
      <w:r w:rsidRPr="000217A2">
        <w:rPr>
          <w:rFonts w:ascii="Candara" w:hAnsi="Candara" w:cs="Calibri"/>
          <w:bCs/>
          <w:sz w:val="22"/>
          <w:szCs w:val="22"/>
        </w:rPr>
        <w:t xml:space="preserve">ków </w:t>
      </w:r>
    </w:p>
    <w:p w:rsidR="00DB3417" w:rsidRPr="000217A2" w:rsidRDefault="00D07C98" w:rsidP="000217A2">
      <w:pPr>
        <w:pStyle w:val="Akapitzlist"/>
        <w:numPr>
          <w:ilvl w:val="0"/>
          <w:numId w:val="2"/>
        </w:numPr>
        <w:suppressAutoHyphens w:val="0"/>
        <w:spacing w:before="120" w:after="120"/>
        <w:jc w:val="both"/>
        <w:rPr>
          <w:rFonts w:ascii="Candara" w:hAnsi="Candara" w:cs="Calibri"/>
          <w:b/>
          <w:sz w:val="22"/>
          <w:szCs w:val="22"/>
        </w:rPr>
      </w:pPr>
      <w:r w:rsidRPr="000217A2">
        <w:rPr>
          <w:rFonts w:ascii="Candara" w:hAnsi="Candara" w:cs="Calibri"/>
          <w:b/>
          <w:sz w:val="22"/>
          <w:szCs w:val="22"/>
        </w:rPr>
        <w:t xml:space="preserve">Wymagania merytoryczne </w:t>
      </w:r>
      <w:r w:rsidR="00DB3417" w:rsidRPr="000217A2">
        <w:rPr>
          <w:rFonts w:ascii="Candara" w:hAnsi="Candara" w:cs="Calibri"/>
          <w:b/>
          <w:sz w:val="22"/>
          <w:szCs w:val="22"/>
        </w:rPr>
        <w:t>usługi:</w:t>
      </w:r>
    </w:p>
    <w:p w:rsidR="00DB3417" w:rsidRPr="000217A2" w:rsidRDefault="00DB3417" w:rsidP="00DB3417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t xml:space="preserve">Przedmiotem usługi </w:t>
      </w:r>
      <w:r w:rsidR="00491AA2" w:rsidRPr="000217A2">
        <w:rPr>
          <w:rFonts w:ascii="Candara" w:hAnsi="Candara" w:cs="Calibri"/>
          <w:bCs/>
          <w:sz w:val="22"/>
          <w:szCs w:val="22"/>
        </w:rPr>
        <w:t>są zadania instruktora ds. social media w projekcie „NOWE HORYZONTY RZEMIOSŁA - r</w:t>
      </w:r>
      <w:r w:rsidR="00491AA2" w:rsidRPr="000217A2">
        <w:rPr>
          <w:rFonts w:ascii="Candara" w:hAnsi="Candara" w:cs="Calibri"/>
          <w:bCs/>
          <w:sz w:val="22"/>
          <w:szCs w:val="22"/>
        </w:rPr>
        <w:t>e</w:t>
      </w:r>
      <w:r w:rsidR="00491AA2" w:rsidRPr="000217A2">
        <w:rPr>
          <w:rFonts w:ascii="Candara" w:hAnsi="Candara" w:cs="Calibri"/>
          <w:bCs/>
          <w:sz w:val="22"/>
          <w:szCs w:val="22"/>
        </w:rPr>
        <w:t>gionalny program zwiększenia adaptacyjności rzemiosła”</w:t>
      </w:r>
      <w:r w:rsidRPr="000217A2">
        <w:rPr>
          <w:rFonts w:ascii="Candara" w:hAnsi="Candara" w:cs="Calibri"/>
          <w:bCs/>
          <w:sz w:val="22"/>
          <w:szCs w:val="22"/>
        </w:rPr>
        <w:t>, wg. następujące</w:t>
      </w:r>
      <w:r w:rsidR="00491AA2" w:rsidRPr="000217A2">
        <w:rPr>
          <w:rFonts w:ascii="Candara" w:hAnsi="Candara" w:cs="Calibri"/>
          <w:bCs/>
          <w:sz w:val="22"/>
          <w:szCs w:val="22"/>
        </w:rPr>
        <w:t>j specyfikacji</w:t>
      </w:r>
      <w:r w:rsidRPr="000217A2">
        <w:rPr>
          <w:rFonts w:ascii="Candara" w:hAnsi="Candara" w:cs="Calibri"/>
          <w:bCs/>
          <w:sz w:val="22"/>
          <w:szCs w:val="22"/>
        </w:rPr>
        <w:t xml:space="preserve">: </w:t>
      </w:r>
    </w:p>
    <w:p w:rsidR="00324496" w:rsidRPr="00324496" w:rsidRDefault="00491AA2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/>
          <w:sz w:val="22"/>
          <w:szCs w:val="22"/>
        </w:rPr>
        <w:t>Styczeń 2026 – 40 godzin:</w:t>
      </w:r>
      <w:r w:rsidR="00DB3417" w:rsidRPr="000217A2">
        <w:rPr>
          <w:rFonts w:ascii="Candara" w:hAnsi="Candara" w:cs="Calibri"/>
          <w:bCs/>
          <w:sz w:val="22"/>
          <w:szCs w:val="22"/>
        </w:rPr>
        <w:t xml:space="preserve"> </w:t>
      </w:r>
      <w:r w:rsidR="00B938A0" w:rsidRPr="000217A2">
        <w:rPr>
          <w:rFonts w:ascii="Candara" w:hAnsi="Candara" w:cs="Calibri"/>
          <w:bCs/>
          <w:sz w:val="22"/>
          <w:szCs w:val="22"/>
        </w:rPr>
        <w:t>Instruktaż praktyczny, tj. szkolenie praktyczne na stanowisku</w:t>
      </w:r>
      <w:r w:rsidR="00B938A0" w:rsidRPr="00324496">
        <w:rPr>
          <w:rFonts w:ascii="Candara" w:hAnsi="Candara" w:cs="Calibri"/>
          <w:bCs/>
          <w:sz w:val="22"/>
          <w:szCs w:val="22"/>
        </w:rPr>
        <w:t xml:space="preserve"> pracy pracownika wskazanego przez Zamawiającego, którego rezultatem ma być przygotowanie i publikacja 4 kontentów promocyjnych na social media</w:t>
      </w:r>
      <w:r w:rsidR="00324496" w:rsidRPr="00324496">
        <w:rPr>
          <w:rFonts w:ascii="Candara" w:hAnsi="Candara" w:cs="Calibri"/>
          <w:bCs/>
          <w:sz w:val="22"/>
          <w:szCs w:val="22"/>
        </w:rPr>
        <w:t xml:space="preserve"> dotyczących „Promocji rzemiosła w obszarze GOSPODARKA 4.0”</w:t>
      </w:r>
      <w:r w:rsidR="00B938A0" w:rsidRPr="00324496">
        <w:rPr>
          <w:rFonts w:ascii="Candara" w:hAnsi="Candara" w:cs="Calibri"/>
          <w:bCs/>
          <w:sz w:val="22"/>
          <w:szCs w:val="22"/>
        </w:rPr>
        <w:t>. Zamawiający zadecyduje, w zależności od dyspozycyjności swoich pracowników czy instruktaż będzie dotyczył 4 pracowników w wymiarze 10 godzin na jednego pracownika, czego efektem będzie opublikowanie wspólnie z każdym z pracowników 1 kontentu promocyjnego, czy też instruktaż dotyczyć będzie mniejszej liczby pracowników</w:t>
      </w:r>
      <w:r w:rsidR="00324496" w:rsidRPr="00324496">
        <w:rPr>
          <w:rFonts w:ascii="Candara" w:hAnsi="Candara" w:cs="Calibri"/>
          <w:bCs/>
          <w:sz w:val="22"/>
          <w:szCs w:val="22"/>
        </w:rPr>
        <w:t xml:space="preserve">, z zastrzeżeniem, iż instruktaż 1 pracownika będzie </w:t>
      </w:r>
      <w:r w:rsidR="00B938A0" w:rsidRPr="00324496">
        <w:rPr>
          <w:rFonts w:ascii="Candara" w:hAnsi="Candara" w:cs="Calibri"/>
          <w:bCs/>
          <w:sz w:val="22"/>
          <w:szCs w:val="22"/>
        </w:rPr>
        <w:t>wielokrotnośc</w:t>
      </w:r>
      <w:r w:rsidR="00324496" w:rsidRPr="00324496">
        <w:rPr>
          <w:rFonts w:ascii="Candara" w:hAnsi="Candara" w:cs="Calibri"/>
          <w:bCs/>
          <w:sz w:val="22"/>
          <w:szCs w:val="22"/>
        </w:rPr>
        <w:t>ią</w:t>
      </w:r>
      <w:r w:rsidR="00B938A0" w:rsidRPr="00324496">
        <w:rPr>
          <w:rFonts w:ascii="Candara" w:hAnsi="Candara" w:cs="Calibri"/>
          <w:bCs/>
          <w:sz w:val="22"/>
          <w:szCs w:val="22"/>
        </w:rPr>
        <w:t xml:space="preserve"> 10 godzin </w:t>
      </w:r>
      <w:r w:rsidR="00324496" w:rsidRPr="00324496">
        <w:rPr>
          <w:rFonts w:ascii="Candara" w:hAnsi="Candara" w:cs="Calibri"/>
          <w:bCs/>
          <w:sz w:val="22"/>
          <w:szCs w:val="22"/>
        </w:rPr>
        <w:t xml:space="preserve">przeznaczonych na przygotowanie i publikację 1 kontentu promocyjnego. </w:t>
      </w:r>
    </w:p>
    <w:p w:rsidR="00324496" w:rsidRDefault="00324496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/>
          <w:sz w:val="22"/>
          <w:szCs w:val="22"/>
        </w:rPr>
        <w:t>luty</w:t>
      </w:r>
      <w:r w:rsidRPr="00324496">
        <w:rPr>
          <w:rFonts w:ascii="Candara" w:hAnsi="Candara"/>
          <w:sz w:val="22"/>
          <w:szCs w:val="22"/>
        </w:rPr>
        <w:t xml:space="preserve"> 2026 – 40 godzin:</w:t>
      </w:r>
      <w:r w:rsidRPr="00324496">
        <w:rPr>
          <w:rFonts w:ascii="Candara" w:hAnsi="Candara" w:cs="Calibri"/>
          <w:bCs/>
          <w:sz w:val="22"/>
          <w:szCs w:val="22"/>
        </w:rPr>
        <w:t xml:space="preserve"> Instruktaż praktyczny, tj. szkolenie praktyczne na stanowisku pracy pracownika wskazanego przez Zamawiającego, którego rezultatem ma być przygotowanie i publikacja 4 kontentów promocyjnych na social media dotyczących „Promocji rzemiosła w obszarze GOSPODARKI OBIEGU ZAMKNIĘTEGO GOZ”. Zamawiający zadecyduje, w zależności od dyspozycyjności swoich pracowników czy instruktaż będzie dotyczył 4 pracowników w wymiarze 10 godzin na jednego pracownika, czego efektem będzie opublikowanie wspólnie z każdym z pracowników 1 kontentu promocyjnego, czy też instruktaż dotyczyć będzie mniejszej liczby pracowników, z zastrzeżeniem, iż instruktaż 1 pracownika będzie wielokrotnością 10 godzin przeznaczonych na przygotowanie i publikację 1 kontentu promocyjnego. </w:t>
      </w:r>
    </w:p>
    <w:p w:rsidR="00324496" w:rsidRPr="00324496" w:rsidRDefault="00324496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324496">
        <w:rPr>
          <w:rFonts w:ascii="Candara" w:hAnsi="Candara"/>
          <w:sz w:val="22"/>
          <w:szCs w:val="22"/>
        </w:rPr>
        <w:t>marzec 2026 – 40 godzin:</w:t>
      </w:r>
      <w:r w:rsidRPr="00324496">
        <w:rPr>
          <w:rFonts w:ascii="Candara" w:hAnsi="Candara" w:cs="Calibri"/>
          <w:bCs/>
          <w:sz w:val="22"/>
          <w:szCs w:val="22"/>
        </w:rPr>
        <w:t xml:space="preserve"> Instruktaż praktyczny, tj. szkolenie praktyczne na stanowisku pracy pracownika wskazanego przez Zamawiającego, którego rezultatem ma być przygotowanie i publikacja 4 kontentów promocyjnych na social media dotyczących „Promocji rzemiosła w TURYSTYKI KWALIFIKOWANEJ w modelu KmZERO”. Zamawiający zadecyduje, w zależności od dyspozycyjności swoich pracowników czy instruktaż będzie dotyczył 4 pracowników w wymiarze 10 godzin na jednego pracownika, czego efektem będzie opublikowanie wspólnie z każdym z pracowników 1 kontentu promocyjnego, czy też instruktaż dotyczyć będzie mniejszej liczby pracowników, z zastrzeżeniem, iż instruktaż 1 pracownika będzie wielokrotnością 10 godzin przeznaczonych na przygotowanie i publikację 1 kontentu promocyjnego. </w:t>
      </w:r>
    </w:p>
    <w:p w:rsidR="00324496" w:rsidRPr="00324496" w:rsidRDefault="00324496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Kwiecień </w:t>
      </w:r>
      <w:r w:rsidRPr="00324496">
        <w:rPr>
          <w:rFonts w:ascii="Candara" w:hAnsi="Candara"/>
          <w:sz w:val="22"/>
          <w:szCs w:val="22"/>
        </w:rPr>
        <w:t>2026 – 40 godzin:</w:t>
      </w:r>
      <w:r w:rsidRPr="00324496">
        <w:rPr>
          <w:rFonts w:ascii="Candara" w:hAnsi="Candara" w:cs="Calibri"/>
          <w:bCs/>
          <w:sz w:val="22"/>
          <w:szCs w:val="22"/>
        </w:rPr>
        <w:t xml:space="preserve"> Instruktaż praktyczny, tj. szkolenie praktyczne na stanowisku pracy pracownika wskazanego przez Zamawiającego, którego rezultatem ma być przygotowanie i publikacja 4 kontentów promocyjnych na social media dotyczących „Promocji rzemiosła w obszarze GOSPODARKA 4.0”. Zamawiający zadecyduje, w zależności od dyspozycyjności swoich pracowników czy instruktaż będzie dotyczył 4 pracowników w wymiarze 10 godzin na jednego pracownika, czego efektem będzie opublikowanie wspólnie z każdym z pracowników 1 kontentu promocyjnego, czy też </w:t>
      </w:r>
      <w:r w:rsidRPr="00324496">
        <w:rPr>
          <w:rFonts w:ascii="Candara" w:hAnsi="Candara" w:cs="Calibri"/>
          <w:bCs/>
          <w:sz w:val="22"/>
          <w:szCs w:val="22"/>
        </w:rPr>
        <w:lastRenderedPageBreak/>
        <w:t xml:space="preserve">instruktaż dotyczyć będzie mniejszej liczby pracowników, z zastrzeżeniem, iż instruktaż 1 pracownika będzie wielokrotnością 10 godzin przeznaczonych na przygotowanie i publikację 1 kontentu promocyjnego. </w:t>
      </w:r>
    </w:p>
    <w:p w:rsidR="00324496" w:rsidRPr="000217A2" w:rsidRDefault="00324496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/>
          <w:sz w:val="22"/>
          <w:szCs w:val="22"/>
        </w:rPr>
        <w:t>Maj</w:t>
      </w:r>
      <w:r w:rsidRPr="00324496">
        <w:rPr>
          <w:rFonts w:ascii="Candara" w:hAnsi="Candara"/>
          <w:sz w:val="22"/>
          <w:szCs w:val="22"/>
        </w:rPr>
        <w:t xml:space="preserve"> 2026 – 40 godzin:</w:t>
      </w:r>
      <w:r w:rsidRPr="00324496">
        <w:rPr>
          <w:rFonts w:ascii="Candara" w:hAnsi="Candara" w:cs="Calibri"/>
          <w:bCs/>
          <w:sz w:val="22"/>
          <w:szCs w:val="22"/>
        </w:rPr>
        <w:t xml:space="preserve"> Instruktaż praktyczny, tj. szkolenie praktyczne na stanowisku pracy pracownika wskazanego przez Zamawiającego, którego rezultatem ma być przygotowanie i publikacja 4 kontentów promocyjnych na social media dotyczących „Promocji rzemiosła w obszarze GOSPODARKI OBIEGU ZAMKNIĘTEGO GOZ”. Zamawiający zadecyduje, w zależności od dyspozycyjności swoich pracowników czy instruktaż będzie dotyczył 4 pracowników w wymiarze 10 godzin na jednego pracownika, czego efektem będzie opublikowanie wspólnie z każdym z pracowników 1 kontentu promocyjnego, czy też instruktaż dotyczyć będzie mniejszej liczby pracowników, z zastrzeżeniem, iż instruktaż 1 pracownika będzie wielokrotnością 10 godzin przeznaczonych na przygotowanie i publikację 1 kontentu </w:t>
      </w:r>
      <w:r w:rsidRPr="000217A2">
        <w:rPr>
          <w:rFonts w:ascii="Candara" w:hAnsi="Candara" w:cs="Calibri"/>
          <w:bCs/>
          <w:sz w:val="22"/>
          <w:szCs w:val="22"/>
        </w:rPr>
        <w:t xml:space="preserve">promocyjnego. </w:t>
      </w:r>
    </w:p>
    <w:p w:rsidR="00DB3417" w:rsidRPr="000217A2" w:rsidRDefault="00324496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t>Na wniosek Zamawiającego, w szczególności po uzgodnieniach pracownikami w trakcie instruktażu t</w:t>
      </w:r>
      <w:r w:rsidR="00B938A0" w:rsidRPr="000217A2">
        <w:rPr>
          <w:rFonts w:ascii="Candara" w:hAnsi="Candara" w:cs="Calibri"/>
          <w:bCs/>
          <w:sz w:val="22"/>
          <w:szCs w:val="22"/>
        </w:rPr>
        <w:t xml:space="preserve">ematyka kontentów </w:t>
      </w:r>
      <w:r w:rsidRPr="000217A2">
        <w:rPr>
          <w:rFonts w:ascii="Candara" w:hAnsi="Candara" w:cs="Calibri"/>
          <w:bCs/>
          <w:sz w:val="22"/>
          <w:szCs w:val="22"/>
        </w:rPr>
        <w:t xml:space="preserve">opublikowanych w tym miesiącu może być inna, niż wskazana powyżej, jednak musi </w:t>
      </w:r>
      <w:r w:rsidR="00B938A0" w:rsidRPr="000217A2">
        <w:rPr>
          <w:rFonts w:ascii="Candara" w:hAnsi="Candara" w:cs="Calibri"/>
          <w:bCs/>
          <w:sz w:val="22"/>
          <w:szCs w:val="22"/>
        </w:rPr>
        <w:t>dotyczyć</w:t>
      </w:r>
      <w:r w:rsidRPr="000217A2">
        <w:rPr>
          <w:rFonts w:ascii="Candara" w:hAnsi="Candara" w:cs="Calibri"/>
          <w:bCs/>
          <w:sz w:val="22"/>
          <w:szCs w:val="22"/>
        </w:rPr>
        <w:t xml:space="preserve"> </w:t>
      </w:r>
      <w:r w:rsidR="00DB3417" w:rsidRPr="000217A2">
        <w:rPr>
          <w:rFonts w:ascii="Candara" w:hAnsi="Candara" w:cs="Calibri"/>
          <w:bCs/>
          <w:sz w:val="22"/>
          <w:szCs w:val="22"/>
        </w:rPr>
        <w:t>„Promocj</w:t>
      </w:r>
      <w:r w:rsidR="00B938A0" w:rsidRPr="000217A2">
        <w:rPr>
          <w:rFonts w:ascii="Candara" w:hAnsi="Candara" w:cs="Calibri"/>
          <w:bCs/>
          <w:sz w:val="22"/>
          <w:szCs w:val="22"/>
        </w:rPr>
        <w:t>i</w:t>
      </w:r>
      <w:r w:rsidR="00DB3417" w:rsidRPr="000217A2">
        <w:rPr>
          <w:rFonts w:ascii="Candara" w:hAnsi="Candara" w:cs="Calibri"/>
          <w:bCs/>
          <w:sz w:val="22"/>
          <w:szCs w:val="22"/>
        </w:rPr>
        <w:t xml:space="preserve"> rzemiosła w obszarze Gospodarka 4.0”</w:t>
      </w:r>
      <w:r w:rsidR="00B938A0" w:rsidRPr="000217A2">
        <w:rPr>
          <w:rFonts w:ascii="Candara" w:hAnsi="Candara" w:cs="Calibri"/>
          <w:bCs/>
          <w:sz w:val="22"/>
          <w:szCs w:val="22"/>
        </w:rPr>
        <w:t xml:space="preserve"> </w:t>
      </w:r>
      <w:r w:rsidRPr="000217A2">
        <w:rPr>
          <w:rFonts w:ascii="Candara" w:hAnsi="Candara" w:cs="Calibri"/>
          <w:bCs/>
          <w:sz w:val="22"/>
          <w:szCs w:val="22"/>
        </w:rPr>
        <w:t>lub</w:t>
      </w:r>
      <w:r w:rsidR="00B938A0" w:rsidRPr="000217A2">
        <w:rPr>
          <w:rFonts w:ascii="Candara" w:hAnsi="Candara" w:cs="Calibri"/>
          <w:bCs/>
          <w:sz w:val="22"/>
          <w:szCs w:val="22"/>
        </w:rPr>
        <w:t xml:space="preserve"> </w:t>
      </w:r>
      <w:r w:rsidR="00DB3417" w:rsidRPr="000217A2">
        <w:rPr>
          <w:rFonts w:ascii="Candara" w:hAnsi="Candara" w:cs="Calibri"/>
          <w:bCs/>
          <w:sz w:val="22"/>
          <w:szCs w:val="22"/>
        </w:rPr>
        <w:t>„Promocj</w:t>
      </w:r>
      <w:r w:rsidR="00B938A0" w:rsidRPr="000217A2">
        <w:rPr>
          <w:rFonts w:ascii="Candara" w:hAnsi="Candara" w:cs="Calibri"/>
          <w:bCs/>
          <w:sz w:val="22"/>
          <w:szCs w:val="22"/>
        </w:rPr>
        <w:t>i</w:t>
      </w:r>
      <w:r w:rsidR="00DB3417" w:rsidRPr="000217A2">
        <w:rPr>
          <w:rFonts w:ascii="Candara" w:hAnsi="Candara" w:cs="Calibri"/>
          <w:bCs/>
          <w:sz w:val="22"/>
          <w:szCs w:val="22"/>
        </w:rPr>
        <w:t xml:space="preserve"> rzemiosła w obszarze Gospodarki Obiegu Zamkniętego GOZ</w:t>
      </w:r>
      <w:r w:rsidR="00B938A0" w:rsidRPr="000217A2">
        <w:rPr>
          <w:rFonts w:ascii="Candara" w:hAnsi="Candara" w:cs="Calibri"/>
          <w:bCs/>
          <w:sz w:val="22"/>
          <w:szCs w:val="22"/>
        </w:rPr>
        <w:t xml:space="preserve">” </w:t>
      </w:r>
      <w:r w:rsidRPr="000217A2">
        <w:rPr>
          <w:rFonts w:ascii="Candara" w:hAnsi="Candara" w:cs="Calibri"/>
          <w:bCs/>
          <w:sz w:val="22"/>
          <w:szCs w:val="22"/>
        </w:rPr>
        <w:t>lub</w:t>
      </w:r>
      <w:r w:rsidR="00B938A0" w:rsidRPr="000217A2">
        <w:rPr>
          <w:rFonts w:ascii="Candara" w:hAnsi="Candara" w:cs="Calibri"/>
          <w:bCs/>
          <w:sz w:val="22"/>
          <w:szCs w:val="22"/>
        </w:rPr>
        <w:t xml:space="preserve"> </w:t>
      </w:r>
      <w:r w:rsidR="00DB3417" w:rsidRPr="000217A2">
        <w:rPr>
          <w:rFonts w:ascii="Candara" w:hAnsi="Candara" w:cs="Calibri"/>
          <w:bCs/>
          <w:sz w:val="22"/>
          <w:szCs w:val="22"/>
        </w:rPr>
        <w:t>„Promocj</w:t>
      </w:r>
      <w:r w:rsidR="00B938A0" w:rsidRPr="000217A2">
        <w:rPr>
          <w:rFonts w:ascii="Candara" w:hAnsi="Candara" w:cs="Calibri"/>
          <w:bCs/>
          <w:sz w:val="22"/>
          <w:szCs w:val="22"/>
        </w:rPr>
        <w:t>i</w:t>
      </w:r>
      <w:r w:rsidR="00DB3417" w:rsidRPr="000217A2">
        <w:rPr>
          <w:rFonts w:ascii="Candara" w:hAnsi="Candara" w:cs="Calibri"/>
          <w:bCs/>
          <w:sz w:val="22"/>
          <w:szCs w:val="22"/>
        </w:rPr>
        <w:t xml:space="preserve"> rzemiosła w turystyki kwalifikowanej w modelu KmZERO</w:t>
      </w:r>
      <w:r w:rsidR="00B938A0" w:rsidRPr="000217A2">
        <w:rPr>
          <w:rFonts w:ascii="Candara" w:hAnsi="Candara" w:cs="Calibri"/>
          <w:bCs/>
          <w:sz w:val="22"/>
          <w:szCs w:val="22"/>
        </w:rPr>
        <w:t>”</w:t>
      </w:r>
      <w:r w:rsidRPr="000217A2">
        <w:rPr>
          <w:rFonts w:ascii="Candara" w:hAnsi="Candara" w:cs="Calibri"/>
          <w:bCs/>
          <w:sz w:val="22"/>
          <w:szCs w:val="22"/>
        </w:rPr>
        <w:t xml:space="preserve"> lub innego </w:t>
      </w:r>
      <w:r w:rsidR="00B938A0" w:rsidRPr="000217A2">
        <w:rPr>
          <w:rFonts w:ascii="Candara" w:hAnsi="Candara" w:cs="Calibri"/>
          <w:bCs/>
          <w:sz w:val="22"/>
          <w:szCs w:val="22"/>
        </w:rPr>
        <w:t>obszar</w:t>
      </w:r>
      <w:r w:rsidRPr="000217A2">
        <w:rPr>
          <w:rFonts w:ascii="Candara" w:hAnsi="Candara" w:cs="Calibri"/>
          <w:bCs/>
          <w:sz w:val="22"/>
          <w:szCs w:val="22"/>
        </w:rPr>
        <w:t>u</w:t>
      </w:r>
      <w:r w:rsidR="00B938A0" w:rsidRPr="000217A2">
        <w:rPr>
          <w:rFonts w:ascii="Candara" w:hAnsi="Candara" w:cs="Calibri"/>
          <w:bCs/>
          <w:sz w:val="22"/>
          <w:szCs w:val="22"/>
        </w:rPr>
        <w:t xml:space="preserve"> promocji rzemiosła lub promocji Zamawiającego w celu zwiększenia adaptacyjności </w:t>
      </w:r>
      <w:r w:rsidRPr="000217A2">
        <w:rPr>
          <w:rFonts w:ascii="Candara" w:hAnsi="Candara" w:cs="Calibri"/>
          <w:bCs/>
          <w:sz w:val="22"/>
          <w:szCs w:val="22"/>
        </w:rPr>
        <w:t>rzemiosła</w:t>
      </w:r>
      <w:r w:rsidR="00B938A0" w:rsidRPr="000217A2">
        <w:rPr>
          <w:rFonts w:ascii="Candara" w:hAnsi="Candara" w:cs="Calibri"/>
          <w:bCs/>
          <w:sz w:val="22"/>
          <w:szCs w:val="22"/>
        </w:rPr>
        <w:t xml:space="preserve"> w </w:t>
      </w:r>
      <w:r w:rsidRPr="000217A2">
        <w:rPr>
          <w:rFonts w:ascii="Candara" w:hAnsi="Candara" w:cs="Calibri"/>
          <w:bCs/>
          <w:sz w:val="22"/>
          <w:szCs w:val="22"/>
        </w:rPr>
        <w:t>woj.</w:t>
      </w:r>
      <w:r w:rsidR="00B938A0" w:rsidRPr="000217A2">
        <w:rPr>
          <w:rFonts w:ascii="Candara" w:hAnsi="Candara" w:cs="Calibri"/>
          <w:bCs/>
          <w:sz w:val="22"/>
          <w:szCs w:val="22"/>
        </w:rPr>
        <w:t xml:space="preserve"> podlaskim po wspólny wypracowaniu </w:t>
      </w:r>
      <w:r w:rsidRPr="000217A2">
        <w:rPr>
          <w:rFonts w:ascii="Candara" w:hAnsi="Candara" w:cs="Calibri"/>
          <w:bCs/>
          <w:sz w:val="22"/>
          <w:szCs w:val="22"/>
        </w:rPr>
        <w:t>tematu z pracownikiem, któremu udzielany był instruktaż danym miesiącu.</w:t>
      </w:r>
      <w:r w:rsidR="00B938A0" w:rsidRPr="000217A2">
        <w:rPr>
          <w:rFonts w:ascii="Candara" w:hAnsi="Candara" w:cs="Calibri"/>
          <w:bCs/>
          <w:sz w:val="22"/>
          <w:szCs w:val="22"/>
        </w:rPr>
        <w:t xml:space="preserve"> </w:t>
      </w:r>
    </w:p>
    <w:p w:rsidR="00324496" w:rsidRPr="00860F82" w:rsidRDefault="00324496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color w:val="EE0000"/>
          <w:sz w:val="22"/>
          <w:szCs w:val="22"/>
        </w:rPr>
      </w:pPr>
      <w:r w:rsidRPr="00040460">
        <w:rPr>
          <w:rFonts w:ascii="Candara" w:hAnsi="Candara" w:cs="Calibri"/>
          <w:sz w:val="22"/>
          <w:szCs w:val="22"/>
        </w:rPr>
        <w:t xml:space="preserve">Kontent promocyjny (równoznacznie: content marketing lub marketing treści) to tworzenie i dystrybucja wartościowych treści, które mają na celu przyciągnięcie i zaangażowanie grupy odbiorców, budowanie zaufania do marki i nakłonienie ich do konkretnego działania, np. zakupu, zachowania proekologicznego czy zaangażowania obywatelskiego w formie artykułów lub blogów lub e-booków lub poradników lub postów lub filmów lub podcastów czy webinarów. </w:t>
      </w:r>
      <w:r w:rsidR="00860F82">
        <w:rPr>
          <w:rFonts w:ascii="Candara" w:hAnsi="Candara" w:cs="Calibri"/>
          <w:sz w:val="22"/>
          <w:szCs w:val="22"/>
        </w:rPr>
        <w:t>Możliwe są inne formy kontentu promocyjnego, gdy Wykonawca</w:t>
      </w:r>
      <w:r w:rsidRPr="00040460">
        <w:rPr>
          <w:rFonts w:ascii="Candara" w:hAnsi="Candara" w:cs="Calibri"/>
          <w:sz w:val="22"/>
          <w:szCs w:val="22"/>
        </w:rPr>
        <w:t xml:space="preserve"> wykaże</w:t>
      </w:r>
      <w:r w:rsidR="00860F82">
        <w:rPr>
          <w:rFonts w:ascii="Candara" w:hAnsi="Candara" w:cs="Calibri"/>
          <w:sz w:val="22"/>
          <w:szCs w:val="22"/>
        </w:rPr>
        <w:t xml:space="preserve"> na etapie oferty lub w trakcie instruktażu,</w:t>
      </w:r>
      <w:r w:rsidRPr="00040460">
        <w:rPr>
          <w:rFonts w:ascii="Candara" w:hAnsi="Candara" w:cs="Calibri"/>
          <w:sz w:val="22"/>
          <w:szCs w:val="22"/>
        </w:rPr>
        <w:t xml:space="preserve"> iż form</w:t>
      </w:r>
      <w:r w:rsidR="00860F82">
        <w:rPr>
          <w:rFonts w:ascii="Candara" w:hAnsi="Candara" w:cs="Calibri"/>
          <w:sz w:val="22"/>
          <w:szCs w:val="22"/>
        </w:rPr>
        <w:t>y</w:t>
      </w:r>
      <w:r w:rsidRPr="00040460">
        <w:rPr>
          <w:rFonts w:ascii="Candara" w:hAnsi="Candara" w:cs="Calibri"/>
          <w:sz w:val="22"/>
          <w:szCs w:val="22"/>
        </w:rPr>
        <w:t xml:space="preserve"> t</w:t>
      </w:r>
      <w:r w:rsidR="00860F82">
        <w:rPr>
          <w:rFonts w:ascii="Candara" w:hAnsi="Candara" w:cs="Calibri"/>
          <w:sz w:val="22"/>
          <w:szCs w:val="22"/>
        </w:rPr>
        <w:t>e</w:t>
      </w:r>
      <w:r w:rsidRPr="00040460">
        <w:rPr>
          <w:rFonts w:ascii="Candara" w:hAnsi="Candara" w:cs="Calibri"/>
          <w:sz w:val="22"/>
          <w:szCs w:val="22"/>
        </w:rPr>
        <w:t xml:space="preserve"> spełnia przedstawioną definicję  kontentu promocyjnego. Przez kontent promocyjny opublikowany na social media rozumie się co najmniej: opracowanie tekstowe lub graficzne lub filmowe wskazane powyżej opublikowane w na mediach społecznościowych. Media społecznościowe (równoznacznie: social media) to platformy lub aplikacje internetowe, które umożliwiają użytkownikom tworzenie, udostępnianie i interakcję z treściami, a także komunikowanie się i budowanie sieci relacji takimi jak Facebook, Instagram, YouTube czy Tik Tok. </w:t>
      </w:r>
      <w:r w:rsidR="00860F82">
        <w:rPr>
          <w:rFonts w:ascii="Candara" w:hAnsi="Candara" w:cs="Calibri"/>
          <w:sz w:val="22"/>
          <w:szCs w:val="22"/>
        </w:rPr>
        <w:t>Możliwe są publikacje na innych mediach społecznościowych, gdy Wykonawca</w:t>
      </w:r>
      <w:r w:rsidR="00860F82" w:rsidRPr="00040460">
        <w:rPr>
          <w:rFonts w:ascii="Candara" w:hAnsi="Candara" w:cs="Calibri"/>
          <w:sz w:val="22"/>
          <w:szCs w:val="22"/>
        </w:rPr>
        <w:t xml:space="preserve"> wykaże</w:t>
      </w:r>
      <w:r w:rsidR="00860F82">
        <w:rPr>
          <w:rFonts w:ascii="Candara" w:hAnsi="Candara" w:cs="Calibri"/>
          <w:sz w:val="22"/>
          <w:szCs w:val="22"/>
        </w:rPr>
        <w:t xml:space="preserve"> na etapie oferty lub w trakcie instruktażu,</w:t>
      </w:r>
      <w:r w:rsidR="00860F82" w:rsidRPr="00040460">
        <w:rPr>
          <w:rFonts w:ascii="Candara" w:hAnsi="Candara" w:cs="Calibri"/>
          <w:sz w:val="22"/>
          <w:szCs w:val="22"/>
        </w:rPr>
        <w:t xml:space="preserve"> iż </w:t>
      </w:r>
      <w:r w:rsidR="00860F82">
        <w:rPr>
          <w:rFonts w:ascii="Candara" w:hAnsi="Candara" w:cs="Calibri"/>
          <w:sz w:val="22"/>
          <w:szCs w:val="22"/>
        </w:rPr>
        <w:t xml:space="preserve">proponowana do publikacji </w:t>
      </w:r>
      <w:r w:rsidRPr="00040460">
        <w:rPr>
          <w:rFonts w:ascii="Candara" w:hAnsi="Candara" w:cs="Calibri"/>
          <w:sz w:val="22"/>
          <w:szCs w:val="22"/>
        </w:rPr>
        <w:t>platforma lub aplikacja spełnia przedstawioną definicję  mediów społecznościowych.</w:t>
      </w:r>
    </w:p>
    <w:p w:rsidR="00860F82" w:rsidRDefault="00860F82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sz w:val="22"/>
          <w:szCs w:val="22"/>
        </w:rPr>
      </w:pPr>
      <w:r w:rsidRPr="00860F82">
        <w:rPr>
          <w:rFonts w:ascii="Candara" w:hAnsi="Candara" w:cs="Calibri"/>
          <w:sz w:val="22"/>
          <w:szCs w:val="22"/>
        </w:rPr>
        <w:t xml:space="preserve">Na 10 godzin instruktażu przeznaczonego na wspólne przygotowanie i opublikowanie z pracownikiem Zmawiającego kontentu promocyjnego składa się czas </w:t>
      </w:r>
      <w:r w:rsidR="00324496" w:rsidRPr="00860F82">
        <w:rPr>
          <w:rFonts w:ascii="Candara" w:hAnsi="Candara" w:cs="Calibri"/>
          <w:sz w:val="22"/>
          <w:szCs w:val="22"/>
        </w:rPr>
        <w:t>czasu niezbędn</w:t>
      </w:r>
      <w:r>
        <w:rPr>
          <w:rFonts w:ascii="Candara" w:hAnsi="Candara" w:cs="Calibri"/>
          <w:sz w:val="22"/>
          <w:szCs w:val="22"/>
        </w:rPr>
        <w:t>y</w:t>
      </w:r>
      <w:r w:rsidR="00324496" w:rsidRPr="00860F82">
        <w:rPr>
          <w:rFonts w:ascii="Candara" w:hAnsi="Candara" w:cs="Calibri"/>
          <w:sz w:val="22"/>
          <w:szCs w:val="22"/>
        </w:rPr>
        <w:t xml:space="preserve"> na zaprojektowanie, opracowanie (w tym nagranie) i opublikowanie treści promocyjnych oraz ewentualne moderowanie zainteresowania społecznego publikacją</w:t>
      </w:r>
      <w:r>
        <w:rPr>
          <w:rFonts w:ascii="Candara" w:hAnsi="Candara" w:cs="Calibri"/>
          <w:sz w:val="22"/>
          <w:szCs w:val="22"/>
        </w:rPr>
        <w:t xml:space="preserve">. </w:t>
      </w:r>
    </w:p>
    <w:p w:rsidR="00324496" w:rsidRPr="00860F82" w:rsidRDefault="00860F82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"/>
          <w:sz w:val="22"/>
          <w:szCs w:val="22"/>
        </w:rPr>
        <w:t>Instruktaż będący przedmiotem zamówienia jest</w:t>
      </w:r>
      <w:r w:rsidR="00324496" w:rsidRPr="00860F82">
        <w:rPr>
          <w:rFonts w:ascii="Candara" w:hAnsi="Candara" w:cs="Calibri"/>
          <w:sz w:val="22"/>
          <w:szCs w:val="22"/>
        </w:rPr>
        <w:t xml:space="preserve"> </w:t>
      </w:r>
      <w:r>
        <w:rPr>
          <w:rFonts w:ascii="Candara" w:hAnsi="Candara" w:cs="Calibri"/>
          <w:sz w:val="22"/>
          <w:szCs w:val="22"/>
        </w:rPr>
        <w:t xml:space="preserve">częścią </w:t>
      </w:r>
      <w:r w:rsidR="00324496" w:rsidRPr="00860F82">
        <w:rPr>
          <w:rFonts w:ascii="Candara" w:hAnsi="Candara" w:cs="Calibri"/>
          <w:sz w:val="22"/>
          <w:szCs w:val="22"/>
        </w:rPr>
        <w:t>praktyczn</w:t>
      </w:r>
      <w:r>
        <w:rPr>
          <w:rFonts w:ascii="Candara" w:hAnsi="Candara" w:cs="Calibri"/>
          <w:sz w:val="22"/>
          <w:szCs w:val="22"/>
        </w:rPr>
        <w:t>ą</w:t>
      </w:r>
      <w:r w:rsidR="00324496" w:rsidRPr="00860F82">
        <w:rPr>
          <w:rFonts w:ascii="Candara" w:hAnsi="Candara" w:cs="Calibri"/>
          <w:sz w:val="22"/>
          <w:szCs w:val="22"/>
        </w:rPr>
        <w:t xml:space="preserve"> i wdrożeniow</w:t>
      </w:r>
      <w:r>
        <w:rPr>
          <w:rFonts w:ascii="Candara" w:hAnsi="Candara" w:cs="Calibri"/>
          <w:sz w:val="22"/>
          <w:szCs w:val="22"/>
        </w:rPr>
        <w:t>ą</w:t>
      </w:r>
      <w:r w:rsidR="00324496" w:rsidRPr="00860F82">
        <w:rPr>
          <w:rFonts w:ascii="Candara" w:hAnsi="Candara" w:cs="Calibri"/>
          <w:sz w:val="22"/>
          <w:szCs w:val="22"/>
        </w:rPr>
        <w:t xml:space="preserve"> szkolenia </w:t>
      </w:r>
      <w:r>
        <w:rPr>
          <w:rFonts w:ascii="Candara" w:hAnsi="Candara" w:cs="Calibri"/>
          <w:sz w:val="22"/>
          <w:szCs w:val="22"/>
        </w:rPr>
        <w:t xml:space="preserve">pracowników Zamawiającego w zakresie promocji i </w:t>
      </w:r>
      <w:r w:rsidR="00324496" w:rsidRPr="00860F82">
        <w:rPr>
          <w:rFonts w:ascii="Candara" w:hAnsi="Candara" w:cs="Calibri"/>
          <w:sz w:val="22"/>
          <w:szCs w:val="22"/>
        </w:rPr>
        <w:t xml:space="preserve">kończyć się będzie rezultatem zrealizowanym przez pracownika IRiP pod opieką instruktora ds. social media </w:t>
      </w:r>
      <w:r>
        <w:rPr>
          <w:rFonts w:ascii="Candara" w:hAnsi="Candara" w:cs="Calibri"/>
          <w:sz w:val="22"/>
          <w:szCs w:val="22"/>
        </w:rPr>
        <w:t xml:space="preserve">jakim jest opublikowany kontent promocyjny </w:t>
      </w:r>
      <w:r w:rsidR="00324496" w:rsidRPr="00860F82">
        <w:rPr>
          <w:rFonts w:ascii="Candara" w:hAnsi="Candara" w:cs="Calibri"/>
          <w:sz w:val="22"/>
          <w:szCs w:val="22"/>
        </w:rPr>
        <w:t>stanow</w:t>
      </w:r>
      <w:r>
        <w:rPr>
          <w:rFonts w:ascii="Candara" w:hAnsi="Candara" w:cs="Calibri"/>
          <w:sz w:val="22"/>
          <w:szCs w:val="22"/>
        </w:rPr>
        <w:t>iący</w:t>
      </w:r>
      <w:r w:rsidR="00324496" w:rsidRPr="00860F82">
        <w:rPr>
          <w:rFonts w:ascii="Candara" w:hAnsi="Candara" w:cs="Calibri"/>
          <w:sz w:val="22"/>
          <w:szCs w:val="22"/>
        </w:rPr>
        <w:t xml:space="preserve"> wskaźnik praktycznego wdrożenia rozwiązań PROMOCYJNYCH w IRiP i w cechach – łącznie 20 rezultatów wdrożeniowych</w:t>
      </w:r>
      <w:r>
        <w:rPr>
          <w:rFonts w:ascii="Candara" w:hAnsi="Candara" w:cs="Calibri"/>
          <w:sz w:val="22"/>
          <w:szCs w:val="22"/>
        </w:rPr>
        <w:t xml:space="preserve">, tj, 20 kontentów promocyjnych opublikowanych w social media. </w:t>
      </w:r>
    </w:p>
    <w:p w:rsidR="00324496" w:rsidRDefault="00324496" w:rsidP="00324496">
      <w:pPr>
        <w:spacing w:before="120" w:after="120"/>
        <w:ind w:right="85"/>
        <w:jc w:val="both"/>
        <w:rPr>
          <w:rFonts w:ascii="Candara" w:hAnsi="Candara" w:cs="Calibri"/>
          <w:bCs/>
          <w:color w:val="EE0000"/>
          <w:sz w:val="22"/>
          <w:szCs w:val="22"/>
        </w:rPr>
      </w:pPr>
    </w:p>
    <w:p w:rsidR="00D07C98" w:rsidRPr="00DB3417" w:rsidRDefault="00D07C98" w:rsidP="000217A2">
      <w:pPr>
        <w:pStyle w:val="Akapitzlist"/>
        <w:numPr>
          <w:ilvl w:val="0"/>
          <w:numId w:val="27"/>
        </w:numPr>
        <w:suppressAutoHyphens w:val="0"/>
        <w:spacing w:before="120" w:after="120"/>
        <w:jc w:val="both"/>
        <w:rPr>
          <w:rFonts w:ascii="Candara" w:hAnsi="Candara" w:cs="Calibri"/>
          <w:b/>
          <w:sz w:val="22"/>
          <w:szCs w:val="22"/>
        </w:rPr>
      </w:pPr>
      <w:r>
        <w:rPr>
          <w:rFonts w:ascii="Candara" w:hAnsi="Candara" w:cs="Calibri"/>
          <w:b/>
          <w:sz w:val="22"/>
          <w:szCs w:val="22"/>
        </w:rPr>
        <w:t xml:space="preserve">Wymagania organizacyjne </w:t>
      </w:r>
      <w:r w:rsidRPr="00DB3417">
        <w:rPr>
          <w:rFonts w:ascii="Candara" w:hAnsi="Candara" w:cs="Calibri"/>
          <w:b/>
          <w:sz w:val="22"/>
          <w:szCs w:val="22"/>
        </w:rPr>
        <w:t>usługi:</w:t>
      </w:r>
    </w:p>
    <w:p w:rsidR="00467602" w:rsidRPr="000217A2" w:rsidRDefault="00467602" w:rsidP="00467602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 w:cs="Calibri"/>
          <w:bCs/>
          <w:sz w:val="22"/>
          <w:szCs w:val="22"/>
        </w:rPr>
        <w:t xml:space="preserve">Wykonawca musi </w:t>
      </w:r>
      <w:r w:rsidRPr="000217A2">
        <w:rPr>
          <w:rFonts w:ascii="Candara" w:hAnsi="Candara" w:cs="Calibri"/>
          <w:bCs/>
          <w:sz w:val="22"/>
          <w:szCs w:val="22"/>
        </w:rPr>
        <w:t xml:space="preserve">zrealizować usługę uwzględniając następujące wymagania organizacyjne: </w:t>
      </w:r>
    </w:p>
    <w:p w:rsidR="00467602" w:rsidRPr="000217A2" w:rsidRDefault="00DB3417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t xml:space="preserve">Grupa docelowa: </w:t>
      </w:r>
      <w:r w:rsidR="00860F82" w:rsidRPr="000217A2">
        <w:rPr>
          <w:rFonts w:ascii="Candara" w:hAnsi="Candara" w:cs="Calibri"/>
          <w:bCs/>
          <w:sz w:val="22"/>
          <w:szCs w:val="22"/>
        </w:rPr>
        <w:t xml:space="preserve">pracownicy </w:t>
      </w:r>
      <w:r w:rsidR="00467602" w:rsidRPr="000217A2">
        <w:rPr>
          <w:rFonts w:ascii="Candara" w:hAnsi="Candara" w:cs="Calibri"/>
          <w:bCs/>
          <w:sz w:val="22"/>
          <w:szCs w:val="22"/>
        </w:rPr>
        <w:t>Izb</w:t>
      </w:r>
      <w:r w:rsidR="00860F82" w:rsidRPr="000217A2">
        <w:rPr>
          <w:rFonts w:ascii="Candara" w:hAnsi="Candara" w:cs="Calibri"/>
          <w:bCs/>
          <w:sz w:val="22"/>
          <w:szCs w:val="22"/>
        </w:rPr>
        <w:t>y</w:t>
      </w:r>
      <w:r w:rsidR="00467602" w:rsidRPr="000217A2">
        <w:rPr>
          <w:rFonts w:ascii="Candara" w:hAnsi="Candara" w:cs="Calibri"/>
          <w:bCs/>
          <w:sz w:val="22"/>
          <w:szCs w:val="22"/>
        </w:rPr>
        <w:t xml:space="preserve"> Rzemieślnicz</w:t>
      </w:r>
      <w:r w:rsidR="00860F82" w:rsidRPr="000217A2">
        <w:rPr>
          <w:rFonts w:ascii="Candara" w:hAnsi="Candara" w:cs="Calibri"/>
          <w:bCs/>
          <w:sz w:val="22"/>
          <w:szCs w:val="22"/>
        </w:rPr>
        <w:t>ej</w:t>
      </w:r>
      <w:r w:rsidR="00467602" w:rsidRPr="000217A2">
        <w:rPr>
          <w:rFonts w:ascii="Candara" w:hAnsi="Candara" w:cs="Calibri"/>
          <w:bCs/>
          <w:sz w:val="22"/>
          <w:szCs w:val="22"/>
        </w:rPr>
        <w:t xml:space="preserve"> i Przedsiębiorczości w Białymstoku oraz/lub 6 cechów rzemieślniczych w woj. podlaskim)  </w:t>
      </w:r>
    </w:p>
    <w:p w:rsidR="00467602" w:rsidRPr="000217A2" w:rsidRDefault="00DB3417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lastRenderedPageBreak/>
        <w:t xml:space="preserve">Miejsce realizacji: siedziba Zamawiającego </w:t>
      </w:r>
      <w:r w:rsidR="00350FDA" w:rsidRPr="000217A2">
        <w:rPr>
          <w:rFonts w:ascii="Candara" w:hAnsi="Candara" w:cs="Calibri"/>
          <w:bCs/>
          <w:sz w:val="22"/>
          <w:szCs w:val="22"/>
        </w:rPr>
        <w:t xml:space="preserve">oraz/lub siedziby cechów rzemieślniczych na terenie województwa – w obu przypadkach Zamawiający zapewni nieodpłatnie sale do realizacji </w:t>
      </w:r>
      <w:r w:rsidR="00A676FF" w:rsidRPr="000217A2">
        <w:rPr>
          <w:rFonts w:ascii="Candara" w:hAnsi="Candara" w:cs="Calibri"/>
          <w:bCs/>
          <w:sz w:val="22"/>
          <w:szCs w:val="22"/>
        </w:rPr>
        <w:t>instruktażu</w:t>
      </w:r>
      <w:r w:rsidR="00350FDA" w:rsidRPr="000217A2">
        <w:rPr>
          <w:rFonts w:ascii="Candara" w:hAnsi="Candara" w:cs="Calibri"/>
          <w:bCs/>
          <w:sz w:val="22"/>
          <w:szCs w:val="22"/>
        </w:rPr>
        <w:t xml:space="preserve"> </w:t>
      </w:r>
    </w:p>
    <w:p w:rsidR="00467602" w:rsidRPr="00860F82" w:rsidRDefault="00DB3417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color w:val="EE0000"/>
          <w:sz w:val="22"/>
          <w:szCs w:val="22"/>
        </w:rPr>
      </w:pPr>
      <w:r w:rsidRPr="00860F82">
        <w:rPr>
          <w:rFonts w:ascii="Candara" w:hAnsi="Candara" w:cs="Calibri"/>
          <w:bCs/>
          <w:sz w:val="22"/>
          <w:szCs w:val="22"/>
        </w:rPr>
        <w:t xml:space="preserve">Termin realizacji: od </w:t>
      </w:r>
      <w:r w:rsidR="00860F82" w:rsidRPr="00860F82">
        <w:rPr>
          <w:rFonts w:ascii="Candara" w:hAnsi="Candara" w:cs="Calibri"/>
          <w:bCs/>
          <w:sz w:val="22"/>
          <w:szCs w:val="22"/>
        </w:rPr>
        <w:t xml:space="preserve">1 stycznia 2026 roku do 31 maja 2026 roku. </w:t>
      </w:r>
    </w:p>
    <w:p w:rsidR="00467602" w:rsidRDefault="00DB3417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467602">
        <w:rPr>
          <w:rFonts w:ascii="Candara" w:hAnsi="Candara" w:cs="Calibri"/>
          <w:bCs/>
          <w:sz w:val="22"/>
          <w:szCs w:val="22"/>
        </w:rPr>
        <w:t xml:space="preserve">Liczba </w:t>
      </w:r>
      <w:r w:rsidR="00860F82">
        <w:rPr>
          <w:rFonts w:ascii="Candara" w:hAnsi="Candara" w:cs="Calibri"/>
          <w:bCs/>
          <w:sz w:val="22"/>
          <w:szCs w:val="22"/>
        </w:rPr>
        <w:t>pracowników objętych instruktażem</w:t>
      </w:r>
      <w:r w:rsidRPr="00467602">
        <w:rPr>
          <w:rFonts w:ascii="Candara" w:hAnsi="Candara" w:cs="Calibri"/>
          <w:bCs/>
          <w:sz w:val="22"/>
          <w:szCs w:val="22"/>
        </w:rPr>
        <w:t xml:space="preserve">: </w:t>
      </w:r>
      <w:r w:rsidR="00860F82">
        <w:rPr>
          <w:rFonts w:ascii="Candara" w:hAnsi="Candara" w:cs="Calibri"/>
          <w:bCs/>
          <w:sz w:val="22"/>
          <w:szCs w:val="22"/>
        </w:rPr>
        <w:t>od 2 do 8</w:t>
      </w:r>
      <w:r w:rsidRPr="00467602">
        <w:rPr>
          <w:rFonts w:ascii="Candara" w:hAnsi="Candara" w:cs="Calibri"/>
          <w:bCs/>
          <w:sz w:val="22"/>
          <w:szCs w:val="22"/>
        </w:rPr>
        <w:t xml:space="preserve"> osób.</w:t>
      </w:r>
    </w:p>
    <w:p w:rsidR="00467602" w:rsidRDefault="00467602" w:rsidP="000217A2">
      <w:pPr>
        <w:pStyle w:val="Akapitzlist"/>
        <w:numPr>
          <w:ilvl w:val="1"/>
          <w:numId w:val="27"/>
        </w:numPr>
        <w:suppressAutoHyphens w:val="0"/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467602">
        <w:rPr>
          <w:rFonts w:ascii="Candara" w:hAnsi="Candara" w:cs="Calibri"/>
          <w:bCs/>
          <w:sz w:val="22"/>
          <w:szCs w:val="22"/>
        </w:rPr>
        <w:t xml:space="preserve">Wykonawca uwzględni: </w:t>
      </w:r>
      <w:r w:rsidR="00DB3417" w:rsidRPr="00467602">
        <w:rPr>
          <w:rFonts w:ascii="Candara" w:hAnsi="Candara" w:cs="Calibri"/>
          <w:bCs/>
          <w:sz w:val="22"/>
          <w:szCs w:val="22"/>
        </w:rPr>
        <w:t xml:space="preserve">koszt </w:t>
      </w:r>
      <w:r w:rsidR="00860F82">
        <w:rPr>
          <w:rFonts w:ascii="Candara" w:hAnsi="Candara" w:cs="Calibri"/>
          <w:bCs/>
          <w:sz w:val="22"/>
          <w:szCs w:val="22"/>
        </w:rPr>
        <w:t xml:space="preserve">instruktora oraz </w:t>
      </w:r>
      <w:r w:rsidR="00DB3417" w:rsidRPr="00467602">
        <w:rPr>
          <w:rFonts w:ascii="Candara" w:hAnsi="Candara" w:cs="Calibri"/>
          <w:bCs/>
          <w:sz w:val="22"/>
          <w:szCs w:val="22"/>
        </w:rPr>
        <w:t>narzędzi z zakresu social mediów koniecznych do real</w:t>
      </w:r>
      <w:r w:rsidR="00DB3417" w:rsidRPr="00467602">
        <w:rPr>
          <w:rFonts w:ascii="Candara" w:hAnsi="Candara" w:cs="Calibri"/>
          <w:bCs/>
          <w:sz w:val="22"/>
          <w:szCs w:val="22"/>
        </w:rPr>
        <w:t>i</w:t>
      </w:r>
      <w:r w:rsidR="00DB3417" w:rsidRPr="00467602">
        <w:rPr>
          <w:rFonts w:ascii="Candara" w:hAnsi="Candara" w:cs="Calibri"/>
          <w:bCs/>
          <w:sz w:val="22"/>
          <w:szCs w:val="22"/>
        </w:rPr>
        <w:t>zacji zamówienia, w tym np. kamera lub inny sprzęt nagrywający, komputer z dostępem do Internetu, programy do obróbki  zdjęć, tworzenia grafiki etc</w:t>
      </w:r>
      <w:r w:rsidR="001E7ACA">
        <w:rPr>
          <w:rFonts w:ascii="Candara" w:hAnsi="Candara" w:cs="Calibri"/>
          <w:bCs/>
          <w:sz w:val="22"/>
          <w:szCs w:val="22"/>
        </w:rPr>
        <w:t>.</w:t>
      </w:r>
      <w:r w:rsidR="00DB3417" w:rsidRPr="00467602">
        <w:rPr>
          <w:rFonts w:ascii="Candara" w:hAnsi="Candara" w:cs="Calibri"/>
          <w:bCs/>
          <w:sz w:val="22"/>
          <w:szCs w:val="22"/>
        </w:rPr>
        <w:t xml:space="preserve"> </w:t>
      </w:r>
    </w:p>
    <w:p w:rsidR="00D07C98" w:rsidRPr="00DB3417" w:rsidRDefault="00D07C98" w:rsidP="000217A2">
      <w:pPr>
        <w:pStyle w:val="Akapitzlist"/>
        <w:numPr>
          <w:ilvl w:val="0"/>
          <w:numId w:val="27"/>
        </w:numPr>
        <w:suppressAutoHyphens w:val="0"/>
        <w:spacing w:before="120" w:after="120"/>
        <w:jc w:val="both"/>
        <w:rPr>
          <w:rFonts w:ascii="Candara" w:hAnsi="Candara" w:cs="Calibri"/>
          <w:b/>
          <w:sz w:val="22"/>
          <w:szCs w:val="22"/>
        </w:rPr>
      </w:pPr>
      <w:r>
        <w:rPr>
          <w:rFonts w:ascii="Candara" w:hAnsi="Candara" w:cs="Calibri"/>
          <w:b/>
          <w:sz w:val="22"/>
          <w:szCs w:val="22"/>
        </w:rPr>
        <w:t>Dodatkowe wymagania i obowiązki Wykonawcy</w:t>
      </w:r>
      <w:r w:rsidRPr="00DB3417">
        <w:rPr>
          <w:rFonts w:ascii="Candara" w:hAnsi="Candara" w:cs="Calibri"/>
          <w:b/>
          <w:sz w:val="22"/>
          <w:szCs w:val="22"/>
        </w:rPr>
        <w:t>:</w:t>
      </w:r>
    </w:p>
    <w:p w:rsidR="00D07C98" w:rsidRPr="00DB3417" w:rsidRDefault="00D07C98" w:rsidP="00D07C98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 w:cs="Calibri"/>
          <w:bCs/>
          <w:sz w:val="22"/>
          <w:szCs w:val="22"/>
        </w:rPr>
        <w:t xml:space="preserve">Wykonawca musi zrealizować usługę uwzględniając następujące wymagania: </w:t>
      </w:r>
    </w:p>
    <w:p w:rsidR="00D07C98" w:rsidRPr="00D07C98" w:rsidRDefault="00D07C98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D07C98">
        <w:rPr>
          <w:rFonts w:ascii="Candara" w:hAnsi="Candara" w:cs="Calibri"/>
          <w:bCs/>
          <w:sz w:val="22"/>
          <w:szCs w:val="22"/>
        </w:rPr>
        <w:t xml:space="preserve">Do obowiązków Wykonawcy należy: oznaczanie dokumentów wytworzonych w ramach projektu zgodnie z Wytycznymi, w tym oznaczanie znakiem Unii Europejskiej i znakiem Funduszy Europejskich: wszystkich prowadzonych działań informacyjnych związanych z </w:t>
      </w:r>
      <w:r w:rsidR="003411D3">
        <w:rPr>
          <w:rFonts w:ascii="Candara" w:hAnsi="Candara" w:cs="Calibri"/>
          <w:bCs/>
          <w:sz w:val="22"/>
          <w:szCs w:val="22"/>
        </w:rPr>
        <w:t>instruktażem</w:t>
      </w:r>
      <w:r w:rsidRPr="00D07C98">
        <w:rPr>
          <w:rFonts w:ascii="Candara" w:hAnsi="Candara" w:cs="Calibri"/>
          <w:bCs/>
          <w:sz w:val="22"/>
          <w:szCs w:val="22"/>
        </w:rPr>
        <w:t xml:space="preserve">; wszystkich dokumentów związanych z realizacją projektu; wszystkich dokumentów i materiałów dla osób i podmiotów uczestniczących w projekcie, w tym zaświadczeń o uczestnictwie lub innych certyfikatów; umieszczanie informacji o projekcie, wnioskodawcy i źródle finansowania w miejscu </w:t>
      </w:r>
      <w:r w:rsidR="00A676FF">
        <w:rPr>
          <w:rFonts w:ascii="Candara" w:hAnsi="Candara" w:cs="Calibri"/>
          <w:bCs/>
          <w:sz w:val="22"/>
          <w:szCs w:val="22"/>
        </w:rPr>
        <w:t>instruktażu</w:t>
      </w:r>
      <w:r w:rsidRPr="00D07C98">
        <w:rPr>
          <w:rFonts w:ascii="Candara" w:hAnsi="Candara" w:cs="Calibri"/>
          <w:bCs/>
          <w:sz w:val="22"/>
          <w:szCs w:val="22"/>
        </w:rPr>
        <w:t xml:space="preserve">; odpowiada za przetwarzanie danych osobowych w ramach umowy zgodnie z przepisami o ochronie danych osobowych, w tym RODO (Wykonawca zawrze z Zamawiającym umowę o powierzeniu przetwarzania danych osobowych). </w:t>
      </w:r>
    </w:p>
    <w:p w:rsidR="00D07C98" w:rsidRDefault="00762457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695ECC">
        <w:rPr>
          <w:rFonts w:ascii="Candara" w:hAnsi="Candara" w:cs="Calibri"/>
          <w:bCs/>
          <w:sz w:val="22"/>
          <w:szCs w:val="22"/>
        </w:rPr>
        <w:t xml:space="preserve">Podczas realizacji </w:t>
      </w:r>
      <w:r w:rsidR="000462C7">
        <w:rPr>
          <w:rFonts w:ascii="Candara" w:hAnsi="Candara" w:cs="Calibri"/>
          <w:bCs/>
          <w:sz w:val="22"/>
          <w:szCs w:val="22"/>
        </w:rPr>
        <w:t xml:space="preserve">instruktażu </w:t>
      </w:r>
      <w:r w:rsidRPr="00695ECC">
        <w:rPr>
          <w:rFonts w:ascii="Candara" w:hAnsi="Candara" w:cs="Calibri"/>
          <w:bCs/>
          <w:sz w:val="22"/>
          <w:szCs w:val="22"/>
        </w:rPr>
        <w:t>Wykonawca musi przestrzegać zasad horyzontalnych i konwencji tj. Karty Praw Podstawowych Unii Europejskiej z dnia 26 października 2012 r.; Ko</w:t>
      </w:r>
      <w:r w:rsidR="000217A2">
        <w:rPr>
          <w:rFonts w:ascii="Candara" w:hAnsi="Candara" w:cs="Calibri"/>
          <w:bCs/>
          <w:sz w:val="22"/>
          <w:szCs w:val="22"/>
        </w:rPr>
        <w:t>nwencji o Prawach Osób Niepełno</w:t>
      </w:r>
      <w:r w:rsidRPr="00695ECC">
        <w:rPr>
          <w:rFonts w:ascii="Candara" w:hAnsi="Candara" w:cs="Calibri"/>
          <w:bCs/>
          <w:sz w:val="22"/>
          <w:szCs w:val="22"/>
        </w:rPr>
        <w:t>sprawnych, sporządzoną w Nowym Jorku dnia 13 grudnia 2006 r., Konwencji o Prawach Dziecka przyjętą przez Zgromadzenie Ogólne Narodów Zjednoczonych z dnia 20 listopada 1989 r., zasadą równości szans i niedyskryminacji, w tym z dostępnością dla osób z niepełnosprawnościami, zasady równości kobiet i mężczyzn, zasady dotyczącej przestrzegania przepisów antydyskryminacyjnych, zasady zrównoważone-go rozwoju, zasady „do no significant harm” (DNSH) –„nie czyń poważnych szkód”. Wykonawca zobowiązany jest do realizacji projektu zgodnie z Wytycznymi dotyczącymi realizacji zasad równościowych w ramach funduszy unijnych na lata 2021-2027. Wytyczne są zamieszczone na stronie internetowej www.funduszeeuropejskie.gov.pl</w:t>
      </w:r>
      <w:r w:rsidR="00D07C98" w:rsidRPr="00D07C98">
        <w:rPr>
          <w:rFonts w:ascii="Candara" w:hAnsi="Candara" w:cs="Calibri"/>
          <w:bCs/>
          <w:sz w:val="22"/>
          <w:szCs w:val="22"/>
        </w:rPr>
        <w:t>.</w:t>
      </w:r>
    </w:p>
    <w:p w:rsidR="00D07C98" w:rsidRDefault="00762457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695ECC">
        <w:rPr>
          <w:rFonts w:ascii="Candara" w:hAnsi="Candara" w:cs="Calibri"/>
          <w:bCs/>
          <w:sz w:val="22"/>
          <w:szCs w:val="22"/>
        </w:rPr>
        <w:t xml:space="preserve">Wykonawca </w:t>
      </w:r>
      <w:r w:rsidR="000462C7">
        <w:rPr>
          <w:rFonts w:ascii="Candara" w:hAnsi="Candara" w:cs="Calibri"/>
          <w:bCs/>
          <w:sz w:val="22"/>
          <w:szCs w:val="22"/>
        </w:rPr>
        <w:t xml:space="preserve">na początku każdego miesiąca </w:t>
      </w:r>
      <w:r w:rsidRPr="00695ECC">
        <w:rPr>
          <w:rFonts w:ascii="Candara" w:hAnsi="Candara" w:cs="Calibri"/>
          <w:bCs/>
          <w:sz w:val="22"/>
          <w:szCs w:val="22"/>
        </w:rPr>
        <w:t xml:space="preserve">przekaże wszystkim </w:t>
      </w:r>
      <w:r w:rsidR="000462C7">
        <w:rPr>
          <w:rFonts w:ascii="Candara" w:hAnsi="Candara" w:cs="Calibri"/>
          <w:bCs/>
          <w:sz w:val="22"/>
          <w:szCs w:val="22"/>
        </w:rPr>
        <w:t xml:space="preserve">pracownikom </w:t>
      </w:r>
      <w:r w:rsidRPr="00695ECC">
        <w:rPr>
          <w:rFonts w:ascii="Candara" w:hAnsi="Candara" w:cs="Calibri"/>
          <w:bCs/>
          <w:sz w:val="22"/>
          <w:szCs w:val="22"/>
        </w:rPr>
        <w:t>uczestniczącym</w:t>
      </w:r>
      <w:r w:rsidR="000462C7">
        <w:rPr>
          <w:rFonts w:ascii="Candara" w:hAnsi="Candara" w:cs="Calibri"/>
          <w:bCs/>
          <w:sz w:val="22"/>
          <w:szCs w:val="22"/>
        </w:rPr>
        <w:t xml:space="preserve"> w instruktażu </w:t>
      </w:r>
      <w:r w:rsidRPr="00695ECC">
        <w:rPr>
          <w:rFonts w:ascii="Candara" w:hAnsi="Candara" w:cs="Calibri"/>
          <w:bCs/>
          <w:sz w:val="22"/>
          <w:szCs w:val="22"/>
        </w:rPr>
        <w:t xml:space="preserve">harmonogram </w:t>
      </w:r>
      <w:r w:rsidR="000462C7">
        <w:rPr>
          <w:rFonts w:ascii="Candara" w:hAnsi="Candara" w:cs="Calibri"/>
          <w:bCs/>
          <w:sz w:val="22"/>
          <w:szCs w:val="22"/>
        </w:rPr>
        <w:t xml:space="preserve">spotkań i wspólnych prac w siedzibie Zamawiającego lub w formie zdalnej. </w:t>
      </w:r>
      <w:r w:rsidRPr="00695ECC">
        <w:rPr>
          <w:rFonts w:ascii="Candara" w:hAnsi="Candara" w:cs="Calibri"/>
          <w:bCs/>
          <w:sz w:val="22"/>
          <w:szCs w:val="22"/>
        </w:rPr>
        <w:t xml:space="preserve">Wykonawca zobowiązany jest pisemnie informować Zamawiającego o wszelkich planowanych zmianach w harmonogramie </w:t>
      </w:r>
      <w:r w:rsidR="000462C7">
        <w:rPr>
          <w:rFonts w:ascii="Candara" w:hAnsi="Candara" w:cs="Calibri"/>
          <w:bCs/>
          <w:sz w:val="22"/>
          <w:szCs w:val="22"/>
        </w:rPr>
        <w:t>instruktażu</w:t>
      </w:r>
      <w:r w:rsidRPr="00695ECC">
        <w:rPr>
          <w:rFonts w:ascii="Candara" w:hAnsi="Candara" w:cs="Calibri"/>
          <w:bCs/>
          <w:sz w:val="22"/>
          <w:szCs w:val="22"/>
        </w:rPr>
        <w:t xml:space="preserve"> </w:t>
      </w:r>
      <w:r w:rsidR="000462C7">
        <w:rPr>
          <w:rFonts w:ascii="Candara" w:hAnsi="Candara" w:cs="Calibri"/>
          <w:bCs/>
          <w:sz w:val="22"/>
          <w:szCs w:val="22"/>
        </w:rPr>
        <w:t>–</w:t>
      </w:r>
      <w:r w:rsidRPr="00695ECC">
        <w:rPr>
          <w:rFonts w:ascii="Candara" w:hAnsi="Candara" w:cs="Calibri"/>
          <w:bCs/>
          <w:sz w:val="22"/>
          <w:szCs w:val="22"/>
        </w:rPr>
        <w:t xml:space="preserve"> przed ich dokonaniem. W przypadku odwołania </w:t>
      </w:r>
      <w:r w:rsidR="000462C7">
        <w:rPr>
          <w:rFonts w:ascii="Candara" w:hAnsi="Candara" w:cs="Calibri"/>
          <w:bCs/>
          <w:sz w:val="22"/>
          <w:szCs w:val="22"/>
        </w:rPr>
        <w:t xml:space="preserve">instruktażu </w:t>
      </w:r>
      <w:r w:rsidRPr="00695ECC">
        <w:rPr>
          <w:rFonts w:ascii="Candara" w:hAnsi="Candara" w:cs="Calibri"/>
          <w:bCs/>
          <w:sz w:val="22"/>
          <w:szCs w:val="22"/>
        </w:rPr>
        <w:t xml:space="preserve">z przyczyn niezależnych od Wykonawcy - pisemnie informować Zamawiającego o odwołaniu </w:t>
      </w:r>
      <w:r w:rsidR="000462C7">
        <w:rPr>
          <w:rFonts w:ascii="Candara" w:hAnsi="Candara" w:cs="Calibri"/>
          <w:bCs/>
          <w:sz w:val="22"/>
          <w:szCs w:val="22"/>
        </w:rPr>
        <w:t xml:space="preserve">instruktażu </w:t>
      </w:r>
      <w:r w:rsidRPr="00695ECC">
        <w:rPr>
          <w:rFonts w:ascii="Candara" w:hAnsi="Candara" w:cs="Calibri"/>
          <w:bCs/>
          <w:sz w:val="22"/>
          <w:szCs w:val="22"/>
        </w:rPr>
        <w:t xml:space="preserve">najpóźniej w dniu zaistnienia okoliczności, a także o propozycji zmian w harmonogramie, wynikających z odwołania </w:t>
      </w:r>
      <w:r w:rsidR="000462C7">
        <w:rPr>
          <w:rFonts w:ascii="Candara" w:hAnsi="Candara" w:cs="Calibri"/>
          <w:bCs/>
          <w:sz w:val="22"/>
          <w:szCs w:val="22"/>
        </w:rPr>
        <w:t>instruktażu</w:t>
      </w:r>
      <w:r w:rsidRPr="00695ECC">
        <w:rPr>
          <w:rFonts w:ascii="Candara" w:hAnsi="Candara" w:cs="Calibri"/>
          <w:bCs/>
          <w:sz w:val="22"/>
          <w:szCs w:val="22"/>
        </w:rPr>
        <w:t xml:space="preserve">. Niezwłocznie poinformować Zamawiającego o: niezgłoszeniu się </w:t>
      </w:r>
      <w:r w:rsidR="000462C7">
        <w:rPr>
          <w:rFonts w:ascii="Candara" w:hAnsi="Candara" w:cs="Calibri"/>
          <w:bCs/>
          <w:sz w:val="22"/>
          <w:szCs w:val="22"/>
        </w:rPr>
        <w:t>pracownika</w:t>
      </w:r>
      <w:r w:rsidRPr="00695ECC">
        <w:rPr>
          <w:rFonts w:ascii="Candara" w:hAnsi="Candara" w:cs="Calibri"/>
          <w:bCs/>
          <w:sz w:val="22"/>
          <w:szCs w:val="22"/>
        </w:rPr>
        <w:t xml:space="preserve">, przerwaniu </w:t>
      </w:r>
      <w:r w:rsidR="000462C7">
        <w:rPr>
          <w:rFonts w:ascii="Candara" w:hAnsi="Candara" w:cs="Calibri"/>
          <w:bCs/>
          <w:sz w:val="22"/>
          <w:szCs w:val="22"/>
        </w:rPr>
        <w:t>instruktażu</w:t>
      </w:r>
      <w:r w:rsidRPr="00695ECC">
        <w:rPr>
          <w:rFonts w:ascii="Candara" w:hAnsi="Candara" w:cs="Calibri"/>
          <w:bCs/>
          <w:sz w:val="22"/>
          <w:szCs w:val="22"/>
        </w:rPr>
        <w:t xml:space="preserve"> lub rezygnacji </w:t>
      </w:r>
      <w:r w:rsidR="000462C7">
        <w:rPr>
          <w:rFonts w:ascii="Candara" w:hAnsi="Candara" w:cs="Calibri"/>
          <w:bCs/>
          <w:sz w:val="22"/>
          <w:szCs w:val="22"/>
        </w:rPr>
        <w:t>pracownika</w:t>
      </w:r>
      <w:r w:rsidRPr="00695ECC">
        <w:rPr>
          <w:rFonts w:ascii="Candara" w:hAnsi="Candara" w:cs="Calibri"/>
          <w:bCs/>
          <w:sz w:val="22"/>
          <w:szCs w:val="22"/>
        </w:rPr>
        <w:t>, innych sytuacjach, które mogą mieć wpływ na realizację programu</w:t>
      </w:r>
      <w:r>
        <w:rPr>
          <w:rFonts w:ascii="Candara" w:hAnsi="Candara" w:cs="Calibri"/>
          <w:bCs/>
          <w:sz w:val="22"/>
          <w:szCs w:val="22"/>
        </w:rPr>
        <w:t xml:space="preserve"> </w:t>
      </w:r>
      <w:r w:rsidR="00A676FF">
        <w:rPr>
          <w:rFonts w:ascii="Candara" w:hAnsi="Candara" w:cs="Calibri"/>
          <w:bCs/>
          <w:sz w:val="22"/>
          <w:szCs w:val="22"/>
        </w:rPr>
        <w:t>instruktażu</w:t>
      </w:r>
      <w:r w:rsidRPr="00695ECC">
        <w:rPr>
          <w:rFonts w:ascii="Candara" w:hAnsi="Candara" w:cs="Calibri"/>
          <w:bCs/>
          <w:sz w:val="22"/>
          <w:szCs w:val="22"/>
        </w:rPr>
        <w:t xml:space="preserve"> i umowy</w:t>
      </w:r>
      <w:r w:rsidR="00350FDA" w:rsidRPr="00350FDA">
        <w:rPr>
          <w:rFonts w:ascii="Candara" w:hAnsi="Candara" w:cs="Calibri"/>
          <w:bCs/>
          <w:sz w:val="22"/>
          <w:szCs w:val="22"/>
        </w:rPr>
        <w:t>.</w:t>
      </w:r>
    </w:p>
    <w:p w:rsidR="00350FDA" w:rsidRPr="00350FDA" w:rsidRDefault="00350FDA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350FDA">
        <w:rPr>
          <w:rFonts w:ascii="Candara" w:hAnsi="Candara" w:cs="Calibri"/>
          <w:bCs/>
          <w:sz w:val="22"/>
          <w:szCs w:val="22"/>
        </w:rPr>
        <w:t xml:space="preserve">Wykonawca powinien przekazać Zamawiającemu, w terminie 7 dni od dnia zakończenia </w:t>
      </w:r>
      <w:r>
        <w:rPr>
          <w:rFonts w:ascii="Candara" w:hAnsi="Candara" w:cs="Calibri"/>
          <w:bCs/>
          <w:sz w:val="22"/>
          <w:szCs w:val="22"/>
        </w:rPr>
        <w:t xml:space="preserve">każdego </w:t>
      </w:r>
      <w:r w:rsidR="000462C7">
        <w:rPr>
          <w:rFonts w:ascii="Candara" w:hAnsi="Candara" w:cs="Calibri"/>
          <w:bCs/>
          <w:sz w:val="22"/>
          <w:szCs w:val="22"/>
        </w:rPr>
        <w:t>miesiąca</w:t>
      </w:r>
      <w:r>
        <w:rPr>
          <w:rFonts w:ascii="Candara" w:hAnsi="Candara" w:cs="Calibri"/>
          <w:bCs/>
          <w:sz w:val="22"/>
          <w:szCs w:val="22"/>
        </w:rPr>
        <w:t xml:space="preserve"> </w:t>
      </w:r>
      <w:r w:rsidRPr="00350FDA">
        <w:rPr>
          <w:rFonts w:ascii="Candara" w:hAnsi="Candara" w:cs="Calibri"/>
          <w:bCs/>
          <w:sz w:val="22"/>
          <w:szCs w:val="22"/>
        </w:rPr>
        <w:t>następujące dokumenty: imienną podpisaną listę obecności</w:t>
      </w:r>
      <w:r w:rsidR="000462C7">
        <w:rPr>
          <w:rFonts w:ascii="Candara" w:hAnsi="Candara" w:cs="Calibri"/>
          <w:bCs/>
          <w:sz w:val="22"/>
          <w:szCs w:val="22"/>
        </w:rPr>
        <w:t xml:space="preserve"> na instruktażu</w:t>
      </w:r>
      <w:r w:rsidRPr="00350FDA">
        <w:rPr>
          <w:rFonts w:ascii="Candara" w:hAnsi="Candara" w:cs="Calibri"/>
          <w:bCs/>
          <w:sz w:val="22"/>
          <w:szCs w:val="22"/>
        </w:rPr>
        <w:t xml:space="preserve"> (w każdym dniu </w:t>
      </w:r>
      <w:r w:rsidR="000462C7">
        <w:rPr>
          <w:rFonts w:ascii="Candara" w:hAnsi="Candara" w:cs="Calibri"/>
          <w:bCs/>
          <w:sz w:val="22"/>
          <w:szCs w:val="22"/>
        </w:rPr>
        <w:t>instruktażu</w:t>
      </w:r>
      <w:r w:rsidRPr="00350FDA">
        <w:rPr>
          <w:rFonts w:ascii="Candara" w:hAnsi="Candara" w:cs="Calibri"/>
          <w:bCs/>
          <w:sz w:val="22"/>
          <w:szCs w:val="22"/>
        </w:rPr>
        <w:t>)</w:t>
      </w:r>
      <w:r w:rsidR="000462C7">
        <w:rPr>
          <w:rFonts w:ascii="Candara" w:hAnsi="Candara" w:cs="Calibri"/>
          <w:bCs/>
          <w:sz w:val="22"/>
          <w:szCs w:val="22"/>
        </w:rPr>
        <w:t xml:space="preserve"> oraz materiały potwierdzające publikacje kontentu promocyjnego na social media wypracowane wspólnie z każdym pracownikiem (zrzuty z ekranu, pliki multimedialne, pliki PDF lub inne związane ze specyfiką kontentu)</w:t>
      </w:r>
      <w:r w:rsidRPr="00350FDA">
        <w:rPr>
          <w:rFonts w:ascii="Candara" w:hAnsi="Candara" w:cs="Calibri"/>
          <w:bCs/>
          <w:sz w:val="22"/>
          <w:szCs w:val="22"/>
        </w:rPr>
        <w:t xml:space="preserve">. Wykonawca </w:t>
      </w:r>
      <w:r>
        <w:rPr>
          <w:rFonts w:ascii="Candara" w:hAnsi="Candara" w:cs="Calibri"/>
          <w:bCs/>
          <w:sz w:val="22"/>
          <w:szCs w:val="22"/>
        </w:rPr>
        <w:t xml:space="preserve">będzie </w:t>
      </w:r>
      <w:r w:rsidRPr="00350FDA">
        <w:rPr>
          <w:rFonts w:ascii="Candara" w:hAnsi="Candara" w:cs="Calibri"/>
          <w:bCs/>
          <w:sz w:val="22"/>
          <w:szCs w:val="22"/>
        </w:rPr>
        <w:t xml:space="preserve">przetwarzać dane osobowe osób skierowanych na </w:t>
      </w:r>
      <w:r w:rsidR="000462C7">
        <w:rPr>
          <w:rFonts w:ascii="Candara" w:hAnsi="Candara" w:cs="Calibri"/>
          <w:bCs/>
          <w:sz w:val="22"/>
          <w:szCs w:val="22"/>
        </w:rPr>
        <w:t>instruktaż</w:t>
      </w:r>
      <w:r w:rsidRPr="00350FDA">
        <w:rPr>
          <w:rFonts w:ascii="Candara" w:hAnsi="Candara" w:cs="Calibri"/>
          <w:bCs/>
          <w:sz w:val="22"/>
          <w:szCs w:val="22"/>
        </w:rPr>
        <w:t>, uzyskane w związku z realizacją niniejszej umowy, tylko w zakresie niezbędnym do realizacji tej umowy,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350FDA" w:rsidRDefault="00762457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695ECC">
        <w:rPr>
          <w:rFonts w:ascii="Candara" w:hAnsi="Candara" w:cs="Calibri"/>
          <w:bCs/>
          <w:sz w:val="22"/>
          <w:szCs w:val="22"/>
        </w:rPr>
        <w:lastRenderedPageBreak/>
        <w:t xml:space="preserve">Wykonawca zobowiązany jest do dokumentowania, przechowywania i przekazywania Zamawiającemu dokumentacji dotyczącej realizacji </w:t>
      </w:r>
      <w:r w:rsidR="000462C7">
        <w:rPr>
          <w:rFonts w:ascii="Candara" w:hAnsi="Candara" w:cs="Calibri"/>
          <w:bCs/>
          <w:sz w:val="22"/>
          <w:szCs w:val="22"/>
        </w:rPr>
        <w:t>instruktażu</w:t>
      </w:r>
      <w:r w:rsidRPr="00695ECC">
        <w:rPr>
          <w:rFonts w:ascii="Candara" w:hAnsi="Candara" w:cs="Calibri"/>
          <w:bCs/>
          <w:sz w:val="22"/>
          <w:szCs w:val="22"/>
        </w:rPr>
        <w:t xml:space="preserve"> w odniesieniu do każde</w:t>
      </w:r>
      <w:r>
        <w:rPr>
          <w:rFonts w:ascii="Candara" w:hAnsi="Candara" w:cs="Calibri"/>
          <w:bCs/>
          <w:sz w:val="22"/>
          <w:szCs w:val="22"/>
        </w:rPr>
        <w:t xml:space="preserve">go </w:t>
      </w:r>
      <w:r w:rsidR="000462C7">
        <w:rPr>
          <w:rFonts w:ascii="Candara" w:hAnsi="Candara" w:cs="Calibri"/>
          <w:bCs/>
          <w:sz w:val="22"/>
          <w:szCs w:val="22"/>
        </w:rPr>
        <w:t>pracownika</w:t>
      </w:r>
      <w:r>
        <w:rPr>
          <w:rFonts w:ascii="Candara" w:hAnsi="Candara" w:cs="Calibri"/>
          <w:bCs/>
          <w:sz w:val="22"/>
          <w:szCs w:val="22"/>
        </w:rPr>
        <w:t xml:space="preserve"> </w:t>
      </w:r>
      <w:r w:rsidRPr="00695ECC">
        <w:rPr>
          <w:rFonts w:ascii="Candara" w:hAnsi="Candara" w:cs="Calibri"/>
          <w:bCs/>
          <w:sz w:val="22"/>
          <w:szCs w:val="22"/>
        </w:rPr>
        <w:t xml:space="preserve">– zgodnie z zakresem wskazanym w umowie tj. m.in. lista obecności, </w:t>
      </w:r>
      <w:r w:rsidR="000462C7">
        <w:rPr>
          <w:rFonts w:ascii="Candara" w:hAnsi="Candara" w:cs="Calibri"/>
          <w:bCs/>
          <w:sz w:val="22"/>
          <w:szCs w:val="22"/>
        </w:rPr>
        <w:t>dokumenty potwierdzające publik</w:t>
      </w:r>
      <w:r w:rsidR="0054753D">
        <w:rPr>
          <w:rFonts w:ascii="Candara" w:hAnsi="Candara" w:cs="Calibri"/>
          <w:bCs/>
          <w:sz w:val="22"/>
          <w:szCs w:val="22"/>
        </w:rPr>
        <w:t>a</w:t>
      </w:r>
      <w:r w:rsidR="000462C7">
        <w:rPr>
          <w:rFonts w:ascii="Candara" w:hAnsi="Candara" w:cs="Calibri"/>
          <w:bCs/>
          <w:sz w:val="22"/>
          <w:szCs w:val="22"/>
        </w:rPr>
        <w:t>cję kontentu promocyjnego</w:t>
      </w:r>
      <w:r w:rsidRPr="00695ECC">
        <w:rPr>
          <w:rFonts w:ascii="Candara" w:hAnsi="Candara" w:cs="Calibri"/>
          <w:bCs/>
          <w:sz w:val="22"/>
          <w:szCs w:val="22"/>
        </w:rPr>
        <w:t>, inne dokumenty – zgodnie z żądaniem Zamawiającego</w:t>
      </w:r>
      <w:r w:rsidR="00350FDA" w:rsidRPr="00350FDA">
        <w:rPr>
          <w:rFonts w:ascii="Candara" w:hAnsi="Candara" w:cs="Calibri"/>
          <w:bCs/>
          <w:sz w:val="22"/>
          <w:szCs w:val="22"/>
        </w:rPr>
        <w:t>.</w:t>
      </w:r>
    </w:p>
    <w:p w:rsidR="00762457" w:rsidRPr="00350FDA" w:rsidRDefault="00762457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467602">
        <w:rPr>
          <w:rFonts w:ascii="Candara" w:hAnsi="Candara" w:cs="Calibri"/>
          <w:bCs/>
          <w:sz w:val="22"/>
          <w:szCs w:val="22"/>
        </w:rPr>
        <w:t xml:space="preserve">Wykonawca </w:t>
      </w:r>
      <w:r>
        <w:rPr>
          <w:rFonts w:ascii="Candara" w:hAnsi="Candara" w:cs="Calibri"/>
          <w:bCs/>
          <w:sz w:val="22"/>
          <w:szCs w:val="22"/>
        </w:rPr>
        <w:t xml:space="preserve">zapewni </w:t>
      </w:r>
      <w:r w:rsidR="0054753D">
        <w:rPr>
          <w:rFonts w:ascii="Candara" w:hAnsi="Candara" w:cs="Calibri"/>
          <w:bCs/>
          <w:sz w:val="22"/>
          <w:szCs w:val="22"/>
        </w:rPr>
        <w:t xml:space="preserve">instruktora oraz </w:t>
      </w:r>
      <w:r w:rsidR="0054753D" w:rsidRPr="00467602">
        <w:rPr>
          <w:rFonts w:ascii="Candara" w:hAnsi="Candara" w:cs="Calibri"/>
          <w:bCs/>
          <w:sz w:val="22"/>
          <w:szCs w:val="22"/>
        </w:rPr>
        <w:t>narzędzi z zakresu social mediów koniecznych do realizacji zamówienia, w tym np. kamera lub inny sprzęt nagrywający, komputer z dostępem do Internetu, programy do obróbki  zdjęć, tworzenia grafiki etc</w:t>
      </w:r>
      <w:r>
        <w:rPr>
          <w:rFonts w:ascii="Candara" w:hAnsi="Candara" w:cs="Calibri"/>
          <w:bCs/>
          <w:sz w:val="22"/>
          <w:szCs w:val="22"/>
        </w:rPr>
        <w:t>.</w:t>
      </w:r>
    </w:p>
    <w:p w:rsidR="00350FDA" w:rsidRDefault="00350FDA" w:rsidP="000217A2">
      <w:pPr>
        <w:pStyle w:val="Akapitzlist"/>
        <w:numPr>
          <w:ilvl w:val="0"/>
          <w:numId w:val="27"/>
        </w:numPr>
        <w:suppressAutoHyphens w:val="0"/>
        <w:spacing w:before="120" w:after="120"/>
        <w:jc w:val="both"/>
        <w:rPr>
          <w:rFonts w:ascii="Candara" w:hAnsi="Candara" w:cs="Calibri"/>
          <w:b/>
          <w:sz w:val="22"/>
          <w:szCs w:val="22"/>
        </w:rPr>
      </w:pPr>
      <w:r w:rsidRPr="00350FDA">
        <w:rPr>
          <w:rFonts w:ascii="Candara" w:hAnsi="Candara" w:cs="Calibri"/>
          <w:b/>
          <w:sz w:val="22"/>
          <w:szCs w:val="22"/>
        </w:rPr>
        <w:t>Dokumentacja realizacji usługi:</w:t>
      </w:r>
    </w:p>
    <w:p w:rsidR="00350FDA" w:rsidRPr="00DB3417" w:rsidRDefault="00350FDA" w:rsidP="00350FDA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 w:rsidRPr="00350FDA">
        <w:rPr>
          <w:rFonts w:ascii="Candara" w:hAnsi="Candara" w:cs="Calibri"/>
          <w:bCs/>
          <w:sz w:val="22"/>
          <w:szCs w:val="22"/>
        </w:rPr>
        <w:t>Wykonawca ma obowiązek prowadzenia dokumentacji szkoleniowej odpowiednio oznaczonej dla każdej grupy tj</w:t>
      </w:r>
      <w:r>
        <w:rPr>
          <w:rFonts w:ascii="Candara" w:hAnsi="Candara" w:cs="Calibri"/>
          <w:bCs/>
          <w:sz w:val="22"/>
          <w:szCs w:val="22"/>
        </w:rPr>
        <w:t xml:space="preserve">: </w:t>
      </w:r>
    </w:p>
    <w:p w:rsidR="00350FDA" w:rsidRPr="00350FDA" w:rsidRDefault="00350FDA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350FDA">
        <w:rPr>
          <w:rFonts w:ascii="Candara" w:hAnsi="Candara" w:cs="Calibri"/>
          <w:bCs/>
          <w:sz w:val="22"/>
          <w:szCs w:val="22"/>
        </w:rPr>
        <w:t xml:space="preserve">lista obecności </w:t>
      </w:r>
      <w:r w:rsidR="0054753D">
        <w:rPr>
          <w:rFonts w:ascii="Candara" w:hAnsi="Candara" w:cs="Calibri"/>
          <w:bCs/>
          <w:sz w:val="22"/>
          <w:szCs w:val="22"/>
        </w:rPr>
        <w:t xml:space="preserve">z instruktażu – dla każdej osoby w danym miesiącu wskazująca na realizację 10 godzin instruktażu lub wielokrotności 10 godzin w przypadku mniej niż 4 pracowników objętych instruktażem w danym miesiącu. </w:t>
      </w:r>
    </w:p>
    <w:p w:rsidR="00350FDA" w:rsidRPr="00350FDA" w:rsidRDefault="0054753D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 w:cs="Calibri"/>
          <w:bCs/>
          <w:sz w:val="22"/>
          <w:szCs w:val="22"/>
        </w:rPr>
        <w:t xml:space="preserve">Dokumenty potwierdzające publikację kontentów promocyjnych na socjal media będących rezultatem każdych 10 godzin instruktażu. </w:t>
      </w:r>
    </w:p>
    <w:p w:rsidR="00350FDA" w:rsidRPr="00350FDA" w:rsidRDefault="00350FDA" w:rsidP="000217A2">
      <w:pPr>
        <w:pStyle w:val="Akapitzlist"/>
        <w:numPr>
          <w:ilvl w:val="0"/>
          <w:numId w:val="27"/>
        </w:numPr>
        <w:suppressAutoHyphens w:val="0"/>
        <w:spacing w:before="120" w:after="120"/>
        <w:jc w:val="both"/>
        <w:rPr>
          <w:rFonts w:ascii="Candara" w:hAnsi="Candara" w:cs="Calibri"/>
          <w:b/>
          <w:sz w:val="22"/>
          <w:szCs w:val="22"/>
        </w:rPr>
      </w:pPr>
      <w:r w:rsidRPr="00350FDA">
        <w:rPr>
          <w:rFonts w:ascii="Candara" w:hAnsi="Candara" w:cs="Calibri"/>
          <w:b/>
          <w:sz w:val="22"/>
          <w:szCs w:val="22"/>
        </w:rPr>
        <w:t>Harmonogram płatności:</w:t>
      </w:r>
    </w:p>
    <w:p w:rsidR="00350FDA" w:rsidRPr="00350FDA" w:rsidRDefault="00A676FF" w:rsidP="00350FDA">
      <w:pPr>
        <w:spacing w:before="120" w:after="120"/>
        <w:ind w:right="85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 w:cs="Calibri"/>
          <w:bCs/>
          <w:sz w:val="22"/>
          <w:szCs w:val="22"/>
        </w:rPr>
        <w:t xml:space="preserve">Miesięcznie przez okres 5 miesięcy w </w:t>
      </w:r>
      <w:r w:rsidR="00350FDA" w:rsidRPr="00350FDA">
        <w:rPr>
          <w:rFonts w:ascii="Candara" w:hAnsi="Candara" w:cs="Calibri"/>
          <w:bCs/>
          <w:sz w:val="22"/>
          <w:szCs w:val="22"/>
        </w:rPr>
        <w:t xml:space="preserve">terminie wskazanym we wzorze umowy </w:t>
      </w:r>
      <w:r>
        <w:rPr>
          <w:rFonts w:ascii="Candara" w:hAnsi="Candara" w:cs="Calibri"/>
          <w:bCs/>
          <w:sz w:val="22"/>
          <w:szCs w:val="22"/>
        </w:rPr>
        <w:t xml:space="preserve">zlecenie </w:t>
      </w:r>
      <w:r w:rsidR="000170CF" w:rsidRPr="00BA5C0D">
        <w:rPr>
          <w:rFonts w:ascii="Candara" w:hAnsi="Candara" w:cs="Calibri"/>
          <w:bCs/>
          <w:sz w:val="22"/>
          <w:szCs w:val="22"/>
        </w:rPr>
        <w:t xml:space="preserve">stanowiącym załącznik </w:t>
      </w:r>
      <w:r w:rsidR="005911F9">
        <w:rPr>
          <w:rFonts w:ascii="Candara" w:hAnsi="Candara" w:cs="Calibri"/>
          <w:bCs/>
          <w:sz w:val="22"/>
          <w:szCs w:val="22"/>
        </w:rPr>
        <w:t>8</w:t>
      </w:r>
      <w:r w:rsidR="000170CF" w:rsidRPr="00BA5C0D">
        <w:rPr>
          <w:rFonts w:ascii="Candara" w:hAnsi="Candara" w:cs="Calibri"/>
          <w:bCs/>
          <w:sz w:val="22"/>
          <w:szCs w:val="22"/>
        </w:rPr>
        <w:t xml:space="preserve"> do zapytania </w:t>
      </w:r>
      <w:r w:rsidR="000170CF" w:rsidRPr="000170CF">
        <w:rPr>
          <w:rFonts w:ascii="Candara" w:hAnsi="Candara" w:cs="Calibri"/>
          <w:bCs/>
          <w:sz w:val="22"/>
          <w:szCs w:val="22"/>
        </w:rPr>
        <w:t xml:space="preserve">ofertowego nr </w:t>
      </w:r>
      <w:r w:rsidR="0054753D" w:rsidRPr="001927E7">
        <w:rPr>
          <w:rFonts w:ascii="Candara" w:hAnsi="Candara" w:cs="Calibri"/>
          <w:sz w:val="22"/>
          <w:szCs w:val="22"/>
        </w:rPr>
        <w:t>1/INST/NHR/2025</w:t>
      </w:r>
    </w:p>
    <w:p w:rsidR="00350FDA" w:rsidRPr="00350FDA" w:rsidRDefault="00350FDA" w:rsidP="000217A2">
      <w:pPr>
        <w:pStyle w:val="Akapitzlist"/>
        <w:numPr>
          <w:ilvl w:val="0"/>
          <w:numId w:val="27"/>
        </w:numPr>
        <w:suppressAutoHyphens w:val="0"/>
        <w:spacing w:before="120" w:after="120"/>
        <w:jc w:val="both"/>
        <w:rPr>
          <w:rFonts w:ascii="Candara" w:hAnsi="Candara" w:cs="Calibri"/>
          <w:b/>
          <w:sz w:val="22"/>
          <w:szCs w:val="22"/>
        </w:rPr>
      </w:pPr>
      <w:r w:rsidRPr="00350FDA">
        <w:rPr>
          <w:rFonts w:ascii="Candara" w:hAnsi="Candara" w:cs="Calibri"/>
          <w:b/>
          <w:sz w:val="22"/>
          <w:szCs w:val="22"/>
        </w:rPr>
        <w:t>Warunki płatności za usługę:</w:t>
      </w:r>
    </w:p>
    <w:p w:rsidR="000170CF" w:rsidRDefault="000170CF" w:rsidP="00350FDA">
      <w:pPr>
        <w:suppressAutoHyphens w:val="0"/>
        <w:spacing w:before="120" w:after="120"/>
        <w:jc w:val="both"/>
        <w:rPr>
          <w:rFonts w:ascii="Candara" w:hAnsi="Candara" w:cs="Calibri"/>
          <w:bCs/>
          <w:sz w:val="22"/>
          <w:szCs w:val="22"/>
        </w:rPr>
      </w:pPr>
      <w:r>
        <w:rPr>
          <w:rFonts w:ascii="Candara" w:hAnsi="Candara" w:cs="Calibri"/>
          <w:bCs/>
          <w:sz w:val="22"/>
          <w:szCs w:val="22"/>
        </w:rPr>
        <w:t>Zamawiający określa następujące warunki płatności za usługę:</w:t>
      </w:r>
    </w:p>
    <w:p w:rsidR="00350FDA" w:rsidRDefault="00350FDA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350FDA">
        <w:rPr>
          <w:rFonts w:ascii="Candara" w:hAnsi="Candara" w:cs="Calibri"/>
          <w:bCs/>
          <w:sz w:val="22"/>
          <w:szCs w:val="22"/>
        </w:rPr>
        <w:t xml:space="preserve">Warunkiem dokonania płatności za usługę jest przekazanie kompletnej „dokumentacji realizacji usługi”, tj. przekazanie Zamawiającemu wszystkich dokumentów wskazanych w </w:t>
      </w:r>
      <w:r w:rsidR="000170CF">
        <w:rPr>
          <w:rFonts w:ascii="Candara" w:hAnsi="Candara" w:cs="Calibri"/>
          <w:bCs/>
          <w:sz w:val="22"/>
          <w:szCs w:val="22"/>
        </w:rPr>
        <w:t>punkcie 5: D</w:t>
      </w:r>
      <w:r w:rsidRPr="00350FDA">
        <w:rPr>
          <w:rFonts w:ascii="Candara" w:hAnsi="Candara" w:cs="Calibri"/>
          <w:bCs/>
          <w:sz w:val="22"/>
          <w:szCs w:val="22"/>
        </w:rPr>
        <w:t>okumentacj</w:t>
      </w:r>
      <w:r w:rsidR="000170CF">
        <w:rPr>
          <w:rFonts w:ascii="Candara" w:hAnsi="Candara" w:cs="Calibri"/>
          <w:bCs/>
          <w:sz w:val="22"/>
          <w:szCs w:val="22"/>
        </w:rPr>
        <w:t>a</w:t>
      </w:r>
      <w:r w:rsidRPr="00350FDA">
        <w:rPr>
          <w:rFonts w:ascii="Candara" w:hAnsi="Candara" w:cs="Calibri"/>
          <w:bCs/>
          <w:sz w:val="22"/>
          <w:szCs w:val="22"/>
        </w:rPr>
        <w:t xml:space="preserve"> realizacji usługi.</w:t>
      </w:r>
    </w:p>
    <w:p w:rsidR="002B5072" w:rsidRPr="000217A2" w:rsidRDefault="002B5072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t>Miesięczne wynagrodzenie stanowić będzie iloczyn stawki godzinowej wskazanej w ofercie oraz liczby godzin instruktażu zakończonych opublikowaniem kontentu promocyjnego na socjal media w danym miesiącu – średnio 40 godzin miesięcznie</w:t>
      </w:r>
    </w:p>
    <w:p w:rsidR="00350FDA" w:rsidRPr="000217A2" w:rsidRDefault="00350FDA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t xml:space="preserve">Wykonawca będzie przekazywać Zamawiającemu wyżej wymienione dokumenty w pakietach dla każdego </w:t>
      </w:r>
      <w:r w:rsidR="00A676FF" w:rsidRPr="000217A2">
        <w:rPr>
          <w:rFonts w:ascii="Candara" w:hAnsi="Candara" w:cs="Calibri"/>
          <w:bCs/>
          <w:sz w:val="22"/>
          <w:szCs w:val="22"/>
        </w:rPr>
        <w:t>miesiąca</w:t>
      </w:r>
      <w:r w:rsidRPr="000217A2">
        <w:rPr>
          <w:rFonts w:ascii="Candara" w:hAnsi="Candara" w:cs="Calibri"/>
          <w:bCs/>
          <w:sz w:val="22"/>
          <w:szCs w:val="22"/>
        </w:rPr>
        <w:t xml:space="preserve">, </w:t>
      </w:r>
      <w:r w:rsidR="00A676FF" w:rsidRPr="000217A2">
        <w:rPr>
          <w:rFonts w:ascii="Candara" w:hAnsi="Candara" w:cs="Calibri"/>
          <w:bCs/>
          <w:sz w:val="22"/>
          <w:szCs w:val="22"/>
        </w:rPr>
        <w:t>w</w:t>
      </w:r>
      <w:r w:rsidRPr="000217A2">
        <w:rPr>
          <w:rFonts w:ascii="Candara" w:hAnsi="Candara" w:cs="Calibri"/>
          <w:bCs/>
          <w:sz w:val="22"/>
          <w:szCs w:val="22"/>
        </w:rPr>
        <w:t xml:space="preserve"> terminie 7 dni od zakończeniu każdego </w:t>
      </w:r>
      <w:r w:rsidR="00A676FF" w:rsidRPr="000217A2">
        <w:rPr>
          <w:rFonts w:ascii="Candara" w:hAnsi="Candara" w:cs="Calibri"/>
          <w:bCs/>
          <w:sz w:val="22"/>
          <w:szCs w:val="22"/>
        </w:rPr>
        <w:t>miesiąca</w:t>
      </w:r>
      <w:r w:rsidRPr="000217A2">
        <w:rPr>
          <w:rFonts w:ascii="Candara" w:hAnsi="Candara" w:cs="Calibri"/>
          <w:bCs/>
          <w:sz w:val="22"/>
          <w:szCs w:val="22"/>
        </w:rPr>
        <w:t>.</w:t>
      </w:r>
    </w:p>
    <w:p w:rsidR="00350FDA" w:rsidRPr="0054753D" w:rsidRDefault="00350FDA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  <w:highlight w:val="yellow"/>
        </w:rPr>
      </w:pPr>
      <w:r w:rsidRPr="005911F9">
        <w:rPr>
          <w:rFonts w:ascii="Candara" w:hAnsi="Candara" w:cs="Calibri"/>
          <w:bCs/>
          <w:sz w:val="22"/>
          <w:szCs w:val="22"/>
        </w:rPr>
        <w:t>Nieterminowe przekazywanie „dokumentacji realizacji usługi” skutkować będzie nałożeniem na</w:t>
      </w:r>
      <w:r w:rsidRPr="000217A2">
        <w:rPr>
          <w:rFonts w:ascii="Candara" w:hAnsi="Candara" w:cs="Calibri"/>
          <w:bCs/>
          <w:sz w:val="22"/>
          <w:szCs w:val="22"/>
        </w:rPr>
        <w:t xml:space="preserve"> Wykonawcę kar umownych wskazanych we wzorze </w:t>
      </w:r>
      <w:r w:rsidR="0054753D" w:rsidRPr="000217A2">
        <w:rPr>
          <w:rFonts w:ascii="Candara" w:hAnsi="Candara" w:cs="Calibri"/>
          <w:bCs/>
          <w:sz w:val="22"/>
          <w:szCs w:val="22"/>
        </w:rPr>
        <w:t>umowy zlecenie</w:t>
      </w:r>
      <w:r w:rsidRPr="000217A2">
        <w:rPr>
          <w:rFonts w:ascii="Candara" w:hAnsi="Candara" w:cs="Calibri"/>
          <w:bCs/>
          <w:sz w:val="22"/>
          <w:szCs w:val="22"/>
        </w:rPr>
        <w:t xml:space="preserve"> </w:t>
      </w:r>
      <w:r w:rsidR="000170CF" w:rsidRPr="000217A2">
        <w:rPr>
          <w:rFonts w:ascii="Candara" w:hAnsi="Candara" w:cs="Calibri"/>
          <w:bCs/>
          <w:sz w:val="22"/>
          <w:szCs w:val="22"/>
        </w:rPr>
        <w:t xml:space="preserve">stanowiącym załącznik </w:t>
      </w:r>
      <w:r w:rsidR="000217A2" w:rsidRPr="000217A2">
        <w:rPr>
          <w:rFonts w:ascii="Candara" w:hAnsi="Candara" w:cs="Calibri"/>
          <w:bCs/>
          <w:sz w:val="22"/>
          <w:szCs w:val="22"/>
        </w:rPr>
        <w:t>8</w:t>
      </w:r>
      <w:r w:rsidR="000170CF" w:rsidRPr="000217A2">
        <w:rPr>
          <w:rFonts w:ascii="Candara" w:hAnsi="Candara" w:cs="Calibri"/>
          <w:bCs/>
          <w:sz w:val="22"/>
          <w:szCs w:val="22"/>
        </w:rPr>
        <w:t xml:space="preserve"> do zapytania ofertowego nr </w:t>
      </w:r>
      <w:r w:rsidR="0054753D" w:rsidRPr="000217A2">
        <w:rPr>
          <w:rFonts w:ascii="Candara" w:hAnsi="Candara" w:cs="Calibri"/>
          <w:sz w:val="22"/>
          <w:szCs w:val="22"/>
        </w:rPr>
        <w:t>1/INST/NHR/2025</w:t>
      </w:r>
      <w:r w:rsidR="000170CF" w:rsidRPr="000217A2">
        <w:rPr>
          <w:rFonts w:ascii="Candara" w:hAnsi="Candara" w:cs="Calibri"/>
          <w:bCs/>
          <w:sz w:val="22"/>
          <w:szCs w:val="22"/>
        </w:rPr>
        <w:t>.</w:t>
      </w:r>
    </w:p>
    <w:p w:rsidR="00350FDA" w:rsidRPr="00984209" w:rsidRDefault="00350FDA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984209">
        <w:rPr>
          <w:rFonts w:ascii="Candara" w:hAnsi="Candara" w:cs="Calibri"/>
          <w:bCs/>
          <w:sz w:val="22"/>
          <w:szCs w:val="22"/>
        </w:rPr>
        <w:t xml:space="preserve">Przekazanie przez Wykonawcę kompletu wszystkich dokumentów wskazanych </w:t>
      </w:r>
      <w:r w:rsidR="000170CF" w:rsidRPr="00984209">
        <w:rPr>
          <w:rFonts w:ascii="Candara" w:hAnsi="Candara" w:cs="Calibri"/>
          <w:bCs/>
          <w:sz w:val="22"/>
          <w:szCs w:val="22"/>
        </w:rPr>
        <w:t>w punkcie 5: Dokumentacja realizacji usługi</w:t>
      </w:r>
      <w:r w:rsidRPr="00984209">
        <w:rPr>
          <w:rFonts w:ascii="Candara" w:hAnsi="Candara" w:cs="Calibri"/>
          <w:bCs/>
          <w:sz w:val="22"/>
          <w:szCs w:val="22"/>
        </w:rPr>
        <w:t xml:space="preserve"> będzie podstawą do podpisania przez Zamawiającego </w:t>
      </w:r>
      <w:r w:rsidR="0054753D">
        <w:rPr>
          <w:rFonts w:ascii="Candara" w:hAnsi="Candara" w:cs="Calibri"/>
          <w:bCs/>
          <w:sz w:val="22"/>
          <w:szCs w:val="22"/>
        </w:rPr>
        <w:t xml:space="preserve">miesięcznego </w:t>
      </w:r>
      <w:r w:rsidRPr="00984209">
        <w:rPr>
          <w:rFonts w:ascii="Candara" w:hAnsi="Candara" w:cs="Calibri"/>
          <w:bCs/>
          <w:sz w:val="22"/>
          <w:szCs w:val="22"/>
        </w:rPr>
        <w:t>protokołu przyjęcia usługi</w:t>
      </w:r>
      <w:r w:rsidR="0054753D">
        <w:rPr>
          <w:rFonts w:ascii="Candara" w:hAnsi="Candara" w:cs="Calibri"/>
          <w:bCs/>
          <w:sz w:val="22"/>
          <w:szCs w:val="22"/>
        </w:rPr>
        <w:t xml:space="preserve"> i podpisania rachunku miesięcznego</w:t>
      </w:r>
    </w:p>
    <w:p w:rsidR="00350FDA" w:rsidRPr="00984209" w:rsidRDefault="00350FDA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984209">
        <w:rPr>
          <w:rFonts w:ascii="Candara" w:hAnsi="Candara" w:cs="Calibri"/>
          <w:bCs/>
          <w:sz w:val="22"/>
          <w:szCs w:val="22"/>
        </w:rPr>
        <w:t xml:space="preserve">Brak któregokolwiek dokumentu wskazanego </w:t>
      </w:r>
      <w:r w:rsidR="000170CF" w:rsidRPr="00984209">
        <w:rPr>
          <w:rFonts w:ascii="Candara" w:hAnsi="Candara" w:cs="Calibri"/>
          <w:bCs/>
          <w:sz w:val="22"/>
          <w:szCs w:val="22"/>
        </w:rPr>
        <w:t xml:space="preserve">w punkcie 5: Dokumentacja realizacji usługi </w:t>
      </w:r>
      <w:r w:rsidRPr="00984209">
        <w:rPr>
          <w:rFonts w:ascii="Candara" w:hAnsi="Candara" w:cs="Calibri"/>
          <w:bCs/>
          <w:sz w:val="22"/>
          <w:szCs w:val="22"/>
        </w:rPr>
        <w:t xml:space="preserve">oznacza brak możliwości przyjęcia usługi. W takiej sytuacji Wykonawca zostanie wezwany do uzupełnienia dokumentacji w wyznaczonym terminie. W przypadku braku przedstawienia dokumentacji Wykonawca nie otrzyma wynagrodzenia za </w:t>
      </w:r>
      <w:r w:rsidR="002B5072">
        <w:rPr>
          <w:rFonts w:ascii="Candara" w:hAnsi="Candara" w:cs="Calibri"/>
          <w:bCs/>
          <w:sz w:val="22"/>
          <w:szCs w:val="22"/>
        </w:rPr>
        <w:t>opublikowany kontent i/lub miesiąc pracy</w:t>
      </w:r>
      <w:r w:rsidRPr="00984209">
        <w:rPr>
          <w:rFonts w:ascii="Candara" w:hAnsi="Candara" w:cs="Calibri"/>
          <w:bCs/>
          <w:sz w:val="22"/>
          <w:szCs w:val="22"/>
        </w:rPr>
        <w:t xml:space="preserve">, którego dotyczy niekompletna dokumentacja, niezależnie od faktu przeprowadzenia </w:t>
      </w:r>
      <w:r w:rsidR="00A676FF">
        <w:rPr>
          <w:rFonts w:ascii="Candara" w:hAnsi="Candara" w:cs="Calibri"/>
          <w:bCs/>
          <w:sz w:val="22"/>
          <w:szCs w:val="22"/>
        </w:rPr>
        <w:t>instruktażu czy publikacji kontentu</w:t>
      </w:r>
      <w:r w:rsidRPr="00984209">
        <w:rPr>
          <w:rFonts w:ascii="Candara" w:hAnsi="Candara" w:cs="Calibri"/>
          <w:bCs/>
          <w:sz w:val="22"/>
          <w:szCs w:val="22"/>
        </w:rPr>
        <w:t xml:space="preserve">. W takim przypadku wartość usługi zostanie obniżona o wartość </w:t>
      </w:r>
      <w:r w:rsidR="00A676FF">
        <w:rPr>
          <w:rFonts w:ascii="Candara" w:hAnsi="Candara" w:cs="Calibri"/>
          <w:bCs/>
          <w:sz w:val="22"/>
          <w:szCs w:val="22"/>
        </w:rPr>
        <w:t xml:space="preserve">godzin instruktażu związanego z niekompletną dokumentacją ze stawką godzinową </w:t>
      </w:r>
      <w:r w:rsidRPr="00984209">
        <w:rPr>
          <w:rFonts w:ascii="Candara" w:hAnsi="Candara" w:cs="Calibri"/>
          <w:bCs/>
          <w:sz w:val="22"/>
          <w:szCs w:val="22"/>
        </w:rPr>
        <w:t>wskazaną w ofercie.</w:t>
      </w:r>
    </w:p>
    <w:p w:rsidR="00350FDA" w:rsidRPr="000217A2" w:rsidRDefault="00350FDA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t xml:space="preserve">Płatność dokonana będzie w terminie wskazanym </w:t>
      </w:r>
      <w:r w:rsidR="000170CF" w:rsidRPr="000217A2">
        <w:rPr>
          <w:rFonts w:ascii="Candara" w:hAnsi="Candara" w:cs="Calibri"/>
          <w:bCs/>
          <w:sz w:val="22"/>
          <w:szCs w:val="22"/>
        </w:rPr>
        <w:t xml:space="preserve">W terminie wskazanym we wzorze </w:t>
      </w:r>
      <w:r w:rsidR="0054753D" w:rsidRPr="000217A2">
        <w:rPr>
          <w:rFonts w:ascii="Candara" w:hAnsi="Candara" w:cs="Calibri"/>
          <w:bCs/>
          <w:sz w:val="22"/>
          <w:szCs w:val="22"/>
        </w:rPr>
        <w:t xml:space="preserve">umowy zlecenie </w:t>
      </w:r>
      <w:r w:rsidR="000170CF" w:rsidRPr="000217A2">
        <w:rPr>
          <w:rFonts w:ascii="Candara" w:hAnsi="Candara" w:cs="Calibri"/>
          <w:bCs/>
          <w:sz w:val="22"/>
          <w:szCs w:val="22"/>
        </w:rPr>
        <w:t xml:space="preserve">umowy stanowiącym załącznik </w:t>
      </w:r>
      <w:r w:rsidR="005911F9">
        <w:rPr>
          <w:rFonts w:ascii="Candara" w:hAnsi="Candara" w:cs="Calibri"/>
          <w:bCs/>
          <w:sz w:val="22"/>
          <w:szCs w:val="22"/>
        </w:rPr>
        <w:t>8</w:t>
      </w:r>
      <w:r w:rsidR="000170CF" w:rsidRPr="000217A2">
        <w:rPr>
          <w:rFonts w:ascii="Candara" w:hAnsi="Candara" w:cs="Calibri"/>
          <w:bCs/>
          <w:sz w:val="22"/>
          <w:szCs w:val="22"/>
        </w:rPr>
        <w:t xml:space="preserve"> do zapytania ofertowego nr </w:t>
      </w:r>
      <w:r w:rsidR="0054753D" w:rsidRPr="000217A2">
        <w:rPr>
          <w:rFonts w:ascii="Candara" w:hAnsi="Candara" w:cs="Calibri"/>
          <w:sz w:val="22"/>
          <w:szCs w:val="22"/>
        </w:rPr>
        <w:t>1/INST/NHR/2025</w:t>
      </w:r>
      <w:r w:rsidR="00BA5C0D" w:rsidRPr="000217A2">
        <w:rPr>
          <w:rFonts w:ascii="Candara" w:hAnsi="Candara" w:cs="Calibri"/>
          <w:bCs/>
          <w:sz w:val="22"/>
          <w:szCs w:val="22"/>
        </w:rPr>
        <w:t>.</w:t>
      </w:r>
    </w:p>
    <w:p w:rsidR="00350FDA" w:rsidRPr="00984209" w:rsidRDefault="002B5072" w:rsidP="000217A2">
      <w:pPr>
        <w:pStyle w:val="Akapitzlist"/>
        <w:numPr>
          <w:ilvl w:val="1"/>
          <w:numId w:val="27"/>
        </w:numPr>
        <w:spacing w:before="120" w:after="120"/>
        <w:ind w:right="85"/>
        <w:contextualSpacing w:val="0"/>
        <w:jc w:val="both"/>
        <w:rPr>
          <w:rFonts w:ascii="Candara" w:hAnsi="Candara" w:cs="Calibri"/>
          <w:bCs/>
          <w:sz w:val="22"/>
          <w:szCs w:val="22"/>
        </w:rPr>
      </w:pPr>
      <w:r w:rsidRPr="000217A2">
        <w:rPr>
          <w:rFonts w:ascii="Candara" w:hAnsi="Candara" w:cs="Calibri"/>
          <w:bCs/>
          <w:sz w:val="22"/>
          <w:szCs w:val="22"/>
        </w:rPr>
        <w:t xml:space="preserve">W przypadku, gdy usługa nie zostanie wykonana w całości, wynagrodzenie Wykonawcy wyliczone jako iloczyn stawki godzinowej wskazane w ofercie oraz liczby godzin instruktażu zakończonych </w:t>
      </w:r>
      <w:r w:rsidRPr="000217A2">
        <w:rPr>
          <w:rFonts w:ascii="Candara" w:hAnsi="Candara" w:cs="Calibri"/>
          <w:bCs/>
          <w:sz w:val="22"/>
          <w:szCs w:val="22"/>
        </w:rPr>
        <w:lastRenderedPageBreak/>
        <w:t>opublikowaniem kontentu promocyjnego na socjal media,</w:t>
      </w:r>
      <w:r w:rsidRPr="00984209">
        <w:rPr>
          <w:rFonts w:ascii="Candara" w:hAnsi="Candara" w:cs="Calibri"/>
          <w:bCs/>
          <w:sz w:val="22"/>
          <w:szCs w:val="22"/>
        </w:rPr>
        <w:t xml:space="preserve"> zostanie pomniejszone o kary umowne wskazane we wzorze projektowanych postanowień umowy stanowiącym załącznik </w:t>
      </w:r>
      <w:r w:rsidR="000075ED">
        <w:rPr>
          <w:rFonts w:ascii="Candara" w:hAnsi="Candara" w:cs="Calibri"/>
          <w:bCs/>
          <w:sz w:val="22"/>
          <w:szCs w:val="22"/>
        </w:rPr>
        <w:t>8</w:t>
      </w:r>
      <w:r w:rsidRPr="00984209">
        <w:rPr>
          <w:rFonts w:ascii="Candara" w:hAnsi="Candara" w:cs="Calibri"/>
          <w:bCs/>
          <w:sz w:val="22"/>
          <w:szCs w:val="22"/>
        </w:rPr>
        <w:t xml:space="preserve"> do zapytania ofertowego nr</w:t>
      </w:r>
      <w:r w:rsidR="000170CF" w:rsidRPr="00984209">
        <w:rPr>
          <w:rFonts w:ascii="Candara" w:hAnsi="Candara" w:cs="Calibri"/>
          <w:bCs/>
          <w:sz w:val="22"/>
          <w:szCs w:val="22"/>
        </w:rPr>
        <w:t xml:space="preserve"> </w:t>
      </w:r>
      <w:r w:rsidR="0054753D" w:rsidRPr="0054753D">
        <w:rPr>
          <w:rFonts w:ascii="Candara" w:hAnsi="Candara" w:cs="Calibri"/>
          <w:sz w:val="22"/>
          <w:szCs w:val="22"/>
        </w:rPr>
        <w:t>1/INST/NHR/2025</w:t>
      </w:r>
      <w:r w:rsidR="0054753D" w:rsidRPr="0054753D">
        <w:rPr>
          <w:rFonts w:ascii="Candara" w:hAnsi="Candara" w:cs="Calibri"/>
          <w:bCs/>
          <w:sz w:val="22"/>
          <w:szCs w:val="22"/>
        </w:rPr>
        <w:t>.</w:t>
      </w:r>
    </w:p>
    <w:p w:rsidR="00D07C98" w:rsidRPr="00D07C98" w:rsidRDefault="00D07C98" w:rsidP="00D07C98">
      <w:pPr>
        <w:suppressAutoHyphens w:val="0"/>
        <w:spacing w:before="120" w:after="120"/>
        <w:ind w:right="85"/>
        <w:jc w:val="both"/>
        <w:rPr>
          <w:rFonts w:ascii="Candara" w:hAnsi="Candara" w:cs="Calibri"/>
          <w:bCs/>
          <w:sz w:val="22"/>
          <w:szCs w:val="22"/>
        </w:rPr>
      </w:pPr>
    </w:p>
    <w:p w:rsidR="00034173" w:rsidRPr="000D3A38" w:rsidRDefault="00034173" w:rsidP="00511413">
      <w:pPr>
        <w:jc w:val="both"/>
        <w:rPr>
          <w:rFonts w:ascii="Candara" w:hAnsi="Candara"/>
          <w:sz w:val="22"/>
          <w:szCs w:val="22"/>
        </w:rPr>
      </w:pPr>
    </w:p>
    <w:sectPr w:rsidR="00034173" w:rsidRPr="000D3A38" w:rsidSect="000D3A38">
      <w:headerReference w:type="default" r:id="rId7"/>
      <w:footerReference w:type="default" r:id="rId8"/>
      <w:pgSz w:w="11900" w:h="16840"/>
      <w:pgMar w:top="1265" w:right="709" w:bottom="1225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F40" w:rsidRDefault="000D2F40" w:rsidP="00511413">
      <w:r>
        <w:separator/>
      </w:r>
    </w:p>
  </w:endnote>
  <w:endnote w:type="continuationSeparator" w:id="0">
    <w:p w:rsidR="000D2F40" w:rsidRDefault="000D2F40" w:rsidP="00511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  <w:rFonts w:ascii="Candara" w:hAnsi="Candara"/>
        <w:sz w:val="22"/>
        <w:szCs w:val="21"/>
      </w:rPr>
      <w:id w:val="1681548047"/>
      <w:docPartObj>
        <w:docPartGallery w:val="Page Numbers (Bottom of Page)"/>
        <w:docPartUnique/>
      </w:docPartObj>
    </w:sdtPr>
    <w:sdtContent>
      <w:p w:rsidR="0037423E" w:rsidRPr="0037423E" w:rsidRDefault="0037423E" w:rsidP="0037423E">
        <w:pPr>
          <w:pStyle w:val="Stopka"/>
          <w:framePr w:wrap="none" w:vAnchor="text" w:hAnchor="page" w:x="7322" w:y="129"/>
          <w:rPr>
            <w:rStyle w:val="Numerstrony"/>
            <w:rFonts w:ascii="Candara" w:hAnsi="Candara"/>
            <w:sz w:val="22"/>
            <w:szCs w:val="21"/>
          </w:rPr>
        </w:pPr>
        <w:r w:rsidRPr="0037423E">
          <w:rPr>
            <w:rStyle w:val="Numerstrony"/>
            <w:rFonts w:ascii="Candara" w:hAnsi="Candara"/>
            <w:sz w:val="22"/>
            <w:szCs w:val="21"/>
          </w:rPr>
          <w:t xml:space="preserve">strona </w:t>
        </w:r>
        <w:r w:rsidR="002160AF"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begin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instrText xml:space="preserve"> PAGE </w:instrText>
        </w:r>
        <w:r w:rsidR="002160AF"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separate"/>
        </w:r>
        <w:r w:rsidR="00AE2705">
          <w:rPr>
            <w:rStyle w:val="Numerstrony"/>
            <w:rFonts w:ascii="Candara" w:hAnsi="Candara"/>
            <w:b/>
            <w:bCs/>
            <w:noProof/>
            <w:sz w:val="22"/>
            <w:szCs w:val="21"/>
          </w:rPr>
          <w:t>2</w:t>
        </w:r>
        <w:r w:rsidR="002160AF"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end"/>
        </w:r>
      </w:p>
    </w:sdtContent>
  </w:sdt>
  <w:p w:rsidR="0037423E" w:rsidRDefault="003742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F40" w:rsidRDefault="000D2F40" w:rsidP="00511413">
      <w:r>
        <w:separator/>
      </w:r>
    </w:p>
  </w:footnote>
  <w:footnote w:type="continuationSeparator" w:id="0">
    <w:p w:rsidR="000D2F40" w:rsidRDefault="000D2F40" w:rsidP="00511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413" w:rsidRDefault="00796AA2">
    <w:pPr>
      <w:pStyle w:val="Nagwek"/>
    </w:pPr>
    <w:r w:rsidRPr="00796AA2"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92000"/>
          <wp:effectExtent l="0" t="0" r="0" b="1905"/>
          <wp:wrapNone/>
          <wp:docPr id="1739536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5691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23CE"/>
    <w:multiLevelType w:val="multilevel"/>
    <w:tmpl w:val="804449BA"/>
    <w:styleLink w:val="Biecalista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5A4B44"/>
    <w:multiLevelType w:val="multilevel"/>
    <w:tmpl w:val="9B06C936"/>
    <w:styleLink w:val="Biecalista15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3409FB"/>
    <w:multiLevelType w:val="hybridMultilevel"/>
    <w:tmpl w:val="7FD0F33A"/>
    <w:lvl w:ilvl="0" w:tplc="B5643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5DFE"/>
    <w:multiLevelType w:val="multilevel"/>
    <w:tmpl w:val="2048E4D4"/>
    <w:styleLink w:val="Biecalista2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2130FD"/>
    <w:multiLevelType w:val="multilevel"/>
    <w:tmpl w:val="06E84308"/>
    <w:styleLink w:val="Biecalista1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8D31429"/>
    <w:multiLevelType w:val="multilevel"/>
    <w:tmpl w:val="804449BA"/>
    <w:styleLink w:val="Biecalista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BF96903"/>
    <w:multiLevelType w:val="multilevel"/>
    <w:tmpl w:val="65CCB2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2940BB"/>
    <w:multiLevelType w:val="multilevel"/>
    <w:tmpl w:val="41B2A23A"/>
    <w:styleLink w:val="Biecalista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E8F12B8"/>
    <w:multiLevelType w:val="multilevel"/>
    <w:tmpl w:val="F65609A0"/>
    <w:styleLink w:val="Biecalista2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E60190"/>
    <w:multiLevelType w:val="multilevel"/>
    <w:tmpl w:val="5726C502"/>
    <w:styleLink w:val="Biecalista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0883C39"/>
    <w:multiLevelType w:val="multilevel"/>
    <w:tmpl w:val="1FE04260"/>
    <w:styleLink w:val="Biecalista1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A3746A8"/>
    <w:multiLevelType w:val="multilevel"/>
    <w:tmpl w:val="41B2A23A"/>
    <w:styleLink w:val="Biecalista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BC070D1"/>
    <w:multiLevelType w:val="multilevel"/>
    <w:tmpl w:val="4DFACB4C"/>
    <w:styleLink w:val="Biecalist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09B4A2A"/>
    <w:multiLevelType w:val="multilevel"/>
    <w:tmpl w:val="1B06109A"/>
    <w:styleLink w:val="Biecalista5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0A116D4"/>
    <w:multiLevelType w:val="multilevel"/>
    <w:tmpl w:val="200483EA"/>
    <w:styleLink w:val="Biecalista2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4547B4E"/>
    <w:multiLevelType w:val="multilevel"/>
    <w:tmpl w:val="56C8D0C0"/>
    <w:styleLink w:val="Biecalista21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72F11D9"/>
    <w:multiLevelType w:val="multilevel"/>
    <w:tmpl w:val="6060BCD2"/>
    <w:styleLink w:val="Biecalista13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E29326F"/>
    <w:multiLevelType w:val="multilevel"/>
    <w:tmpl w:val="9D72B0B0"/>
    <w:styleLink w:val="Biecalist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327B63"/>
    <w:multiLevelType w:val="multilevel"/>
    <w:tmpl w:val="804449BA"/>
    <w:styleLink w:val="Biecalist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456409A"/>
    <w:multiLevelType w:val="multilevel"/>
    <w:tmpl w:val="3C3C5480"/>
    <w:styleLink w:val="Biecalista17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32A7EA2"/>
    <w:multiLevelType w:val="multilevel"/>
    <w:tmpl w:val="3AE26D42"/>
    <w:styleLink w:val="Biecalista19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4380EF7"/>
    <w:multiLevelType w:val="multilevel"/>
    <w:tmpl w:val="0FD6C03E"/>
    <w:styleLink w:val="Biecalista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6662198"/>
    <w:multiLevelType w:val="multilevel"/>
    <w:tmpl w:val="A69A1284"/>
    <w:styleLink w:val="Biecalista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4907B4"/>
    <w:multiLevelType w:val="multilevel"/>
    <w:tmpl w:val="2048E4D4"/>
    <w:styleLink w:val="Biecalist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F712281"/>
    <w:multiLevelType w:val="multilevel"/>
    <w:tmpl w:val="414C5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71772479"/>
    <w:multiLevelType w:val="multilevel"/>
    <w:tmpl w:val="045A58EE"/>
    <w:styleLink w:val="Biecalista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5190A93"/>
    <w:multiLevelType w:val="multilevel"/>
    <w:tmpl w:val="ED7AF354"/>
    <w:styleLink w:val="Biecalista11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6393566"/>
    <w:multiLevelType w:val="multilevel"/>
    <w:tmpl w:val="2D045F40"/>
    <w:styleLink w:val="Biecalista2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4"/>
  </w:num>
  <w:num w:numId="3">
    <w:abstractNumId w:val="7"/>
  </w:num>
  <w:num w:numId="4">
    <w:abstractNumId w:val="12"/>
  </w:num>
  <w:num w:numId="5">
    <w:abstractNumId w:val="11"/>
  </w:num>
  <w:num w:numId="6">
    <w:abstractNumId w:val="23"/>
  </w:num>
  <w:num w:numId="7">
    <w:abstractNumId w:val="13"/>
  </w:num>
  <w:num w:numId="8">
    <w:abstractNumId w:val="17"/>
  </w:num>
  <w:num w:numId="9">
    <w:abstractNumId w:val="25"/>
  </w:num>
  <w:num w:numId="10">
    <w:abstractNumId w:val="18"/>
  </w:num>
  <w:num w:numId="11">
    <w:abstractNumId w:val="9"/>
  </w:num>
  <w:num w:numId="12">
    <w:abstractNumId w:val="0"/>
  </w:num>
  <w:num w:numId="13">
    <w:abstractNumId w:val="26"/>
  </w:num>
  <w:num w:numId="14">
    <w:abstractNumId w:val="5"/>
  </w:num>
  <w:num w:numId="15">
    <w:abstractNumId w:val="16"/>
  </w:num>
  <w:num w:numId="16">
    <w:abstractNumId w:val="4"/>
  </w:num>
  <w:num w:numId="17">
    <w:abstractNumId w:val="1"/>
  </w:num>
  <w:num w:numId="18">
    <w:abstractNumId w:val="10"/>
  </w:num>
  <w:num w:numId="19">
    <w:abstractNumId w:val="19"/>
  </w:num>
  <w:num w:numId="20">
    <w:abstractNumId w:val="21"/>
  </w:num>
  <w:num w:numId="21">
    <w:abstractNumId w:val="20"/>
  </w:num>
  <w:num w:numId="22">
    <w:abstractNumId w:val="8"/>
  </w:num>
  <w:num w:numId="23">
    <w:abstractNumId w:val="15"/>
  </w:num>
  <w:num w:numId="24">
    <w:abstractNumId w:val="14"/>
  </w:num>
  <w:num w:numId="25">
    <w:abstractNumId w:val="22"/>
  </w:num>
  <w:num w:numId="26">
    <w:abstractNumId w:val="27"/>
  </w:num>
  <w:num w:numId="27">
    <w:abstractNumId w:val="6"/>
  </w:num>
  <w:num w:numId="28">
    <w:abstractNumId w:val="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11413"/>
    <w:rsid w:val="000075ED"/>
    <w:rsid w:val="00007AC8"/>
    <w:rsid w:val="000170CF"/>
    <w:rsid w:val="000217A2"/>
    <w:rsid w:val="00024471"/>
    <w:rsid w:val="00034173"/>
    <w:rsid w:val="00042EEE"/>
    <w:rsid w:val="000462C7"/>
    <w:rsid w:val="000610F3"/>
    <w:rsid w:val="00065C5C"/>
    <w:rsid w:val="000739A7"/>
    <w:rsid w:val="00075FA2"/>
    <w:rsid w:val="000C0A3C"/>
    <w:rsid w:val="000D2F40"/>
    <w:rsid w:val="000D3A38"/>
    <w:rsid w:val="000D723D"/>
    <w:rsid w:val="000E22B0"/>
    <w:rsid w:val="000F36C4"/>
    <w:rsid w:val="001058BD"/>
    <w:rsid w:val="00115EC0"/>
    <w:rsid w:val="001168F8"/>
    <w:rsid w:val="00123968"/>
    <w:rsid w:val="001366A0"/>
    <w:rsid w:val="00160417"/>
    <w:rsid w:val="001927E7"/>
    <w:rsid w:val="001A2A9F"/>
    <w:rsid w:val="001C0F47"/>
    <w:rsid w:val="001D0E67"/>
    <w:rsid w:val="001E7ACA"/>
    <w:rsid w:val="00204562"/>
    <w:rsid w:val="002053C5"/>
    <w:rsid w:val="00210A76"/>
    <w:rsid w:val="002160AF"/>
    <w:rsid w:val="002241DE"/>
    <w:rsid w:val="002420DD"/>
    <w:rsid w:val="00277EE2"/>
    <w:rsid w:val="002B5072"/>
    <w:rsid w:val="002C20C9"/>
    <w:rsid w:val="002C710F"/>
    <w:rsid w:val="002C76F8"/>
    <w:rsid w:val="002E2C81"/>
    <w:rsid w:val="002E69D3"/>
    <w:rsid w:val="00324496"/>
    <w:rsid w:val="0033180E"/>
    <w:rsid w:val="003411D3"/>
    <w:rsid w:val="00350FDA"/>
    <w:rsid w:val="00365F8F"/>
    <w:rsid w:val="0037423E"/>
    <w:rsid w:val="003A666A"/>
    <w:rsid w:val="003D2D1A"/>
    <w:rsid w:val="003D6961"/>
    <w:rsid w:val="003E43AB"/>
    <w:rsid w:val="00405A82"/>
    <w:rsid w:val="00412465"/>
    <w:rsid w:val="00444068"/>
    <w:rsid w:val="00452D95"/>
    <w:rsid w:val="00467602"/>
    <w:rsid w:val="004740FB"/>
    <w:rsid w:val="00483EFF"/>
    <w:rsid w:val="00491AA2"/>
    <w:rsid w:val="004A1CA8"/>
    <w:rsid w:val="004C7F44"/>
    <w:rsid w:val="004E1764"/>
    <w:rsid w:val="004E2000"/>
    <w:rsid w:val="004F5CD2"/>
    <w:rsid w:val="004F682B"/>
    <w:rsid w:val="00511413"/>
    <w:rsid w:val="005158BF"/>
    <w:rsid w:val="00546446"/>
    <w:rsid w:val="0054753D"/>
    <w:rsid w:val="00551DDC"/>
    <w:rsid w:val="00554E2E"/>
    <w:rsid w:val="00585606"/>
    <w:rsid w:val="00585B68"/>
    <w:rsid w:val="005911F9"/>
    <w:rsid w:val="005B38D9"/>
    <w:rsid w:val="005D15EF"/>
    <w:rsid w:val="005D4DD9"/>
    <w:rsid w:val="005F0DB8"/>
    <w:rsid w:val="00651AE6"/>
    <w:rsid w:val="006615DE"/>
    <w:rsid w:val="00664C4B"/>
    <w:rsid w:val="006673E8"/>
    <w:rsid w:val="00696F2E"/>
    <w:rsid w:val="006A1F24"/>
    <w:rsid w:val="006A4D5A"/>
    <w:rsid w:val="006E5AC1"/>
    <w:rsid w:val="00720810"/>
    <w:rsid w:val="00762457"/>
    <w:rsid w:val="007914FF"/>
    <w:rsid w:val="00791F0B"/>
    <w:rsid w:val="00796AA2"/>
    <w:rsid w:val="007C4415"/>
    <w:rsid w:val="007C65F2"/>
    <w:rsid w:val="007E18AF"/>
    <w:rsid w:val="007F055A"/>
    <w:rsid w:val="007F22A1"/>
    <w:rsid w:val="007F7768"/>
    <w:rsid w:val="00802930"/>
    <w:rsid w:val="00804665"/>
    <w:rsid w:val="00860F82"/>
    <w:rsid w:val="00896C7D"/>
    <w:rsid w:val="008A49A6"/>
    <w:rsid w:val="008B165C"/>
    <w:rsid w:val="008C17F1"/>
    <w:rsid w:val="008D5F10"/>
    <w:rsid w:val="008E314B"/>
    <w:rsid w:val="009208CA"/>
    <w:rsid w:val="0093530B"/>
    <w:rsid w:val="00946D9C"/>
    <w:rsid w:val="00976B85"/>
    <w:rsid w:val="00980C05"/>
    <w:rsid w:val="00984209"/>
    <w:rsid w:val="009867EB"/>
    <w:rsid w:val="009B1DE1"/>
    <w:rsid w:val="009D36FD"/>
    <w:rsid w:val="00A224BE"/>
    <w:rsid w:val="00A30900"/>
    <w:rsid w:val="00A510B2"/>
    <w:rsid w:val="00A676FF"/>
    <w:rsid w:val="00A83094"/>
    <w:rsid w:val="00A94F3E"/>
    <w:rsid w:val="00AC4DCA"/>
    <w:rsid w:val="00AD52F8"/>
    <w:rsid w:val="00AE2705"/>
    <w:rsid w:val="00B060C8"/>
    <w:rsid w:val="00B463C8"/>
    <w:rsid w:val="00B47D3A"/>
    <w:rsid w:val="00B67FED"/>
    <w:rsid w:val="00B83383"/>
    <w:rsid w:val="00B938A0"/>
    <w:rsid w:val="00BA023A"/>
    <w:rsid w:val="00BA5C0D"/>
    <w:rsid w:val="00BB4145"/>
    <w:rsid w:val="00C23C40"/>
    <w:rsid w:val="00C3201C"/>
    <w:rsid w:val="00C34BAC"/>
    <w:rsid w:val="00CB4A81"/>
    <w:rsid w:val="00CC30A0"/>
    <w:rsid w:val="00CE0F26"/>
    <w:rsid w:val="00CE67FF"/>
    <w:rsid w:val="00CF0913"/>
    <w:rsid w:val="00D0075D"/>
    <w:rsid w:val="00D025FA"/>
    <w:rsid w:val="00D07C98"/>
    <w:rsid w:val="00D60103"/>
    <w:rsid w:val="00D726F0"/>
    <w:rsid w:val="00DB3417"/>
    <w:rsid w:val="00DD15CC"/>
    <w:rsid w:val="00DE41A6"/>
    <w:rsid w:val="00E10670"/>
    <w:rsid w:val="00E26096"/>
    <w:rsid w:val="00E3055B"/>
    <w:rsid w:val="00E335F9"/>
    <w:rsid w:val="00E76F0A"/>
    <w:rsid w:val="00E822F3"/>
    <w:rsid w:val="00E8497D"/>
    <w:rsid w:val="00EA62C1"/>
    <w:rsid w:val="00F05F6E"/>
    <w:rsid w:val="00F3059A"/>
    <w:rsid w:val="00F30D22"/>
    <w:rsid w:val="00F41EA9"/>
    <w:rsid w:val="00F44837"/>
    <w:rsid w:val="00F47900"/>
    <w:rsid w:val="00F70DD8"/>
    <w:rsid w:val="00F90204"/>
    <w:rsid w:val="00FC680E"/>
    <w:rsid w:val="00FD6AB0"/>
    <w:rsid w:val="00FE5945"/>
    <w:rsid w:val="00FF1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A38"/>
    <w:pPr>
      <w:suppressAutoHyphens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2">
    <w:name w:val="heading 2"/>
    <w:next w:val="Normalny"/>
    <w:link w:val="Nagwek2Znak"/>
    <w:qFormat/>
    <w:rsid w:val="000D3A38"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kern w:val="0"/>
      <w:sz w:val="20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413"/>
  </w:style>
  <w:style w:type="paragraph" w:styleId="Stopka">
    <w:name w:val="footer"/>
    <w:basedOn w:val="Normalny"/>
    <w:link w:val="Stopka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413"/>
  </w:style>
  <w:style w:type="table" w:styleId="Tabela-Siatka">
    <w:name w:val="Table Grid"/>
    <w:basedOn w:val="Standardowy"/>
    <w:uiPriority w:val="39"/>
    <w:rsid w:val="00511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List Paragraph1,L1,Numerowanie,Akapit z listą5,Kolorowa lista — akcent 11,List Paragraph,Akapit z listą BS,CW_Lista,Nagłowek 3,Preambuła,Dot pt,F5 List Paragraph,Recommendation,List Paragraph11,lp1,maz_wyliczenie"/>
    <w:basedOn w:val="Normalny"/>
    <w:link w:val="AkapitzlistZnak"/>
    <w:uiPriority w:val="1"/>
    <w:qFormat/>
    <w:rsid w:val="00511413"/>
    <w:pPr>
      <w:ind w:left="720"/>
      <w:contextualSpacing/>
    </w:pPr>
  </w:style>
  <w:style w:type="paragraph" w:customStyle="1" w:styleId="Text">
    <w:name w:val="Text"/>
    <w:basedOn w:val="Normalny"/>
    <w:uiPriority w:val="99"/>
    <w:rsid w:val="00483EFF"/>
    <w:pPr>
      <w:spacing w:after="240"/>
      <w:ind w:firstLine="1440"/>
    </w:pPr>
    <w:rPr>
      <w:lang w:val="en-US"/>
    </w:rPr>
  </w:style>
  <w:style w:type="paragraph" w:styleId="Bezodstpw">
    <w:name w:val="No Spacing"/>
    <w:uiPriority w:val="1"/>
    <w:qFormat/>
    <w:rsid w:val="00483EFF"/>
    <w:rPr>
      <w:rFonts w:ascii="Calibri" w:eastAsia="Times New Roman" w:hAnsi="Calibri" w:cs="Calibri"/>
      <w:kern w:val="0"/>
      <w:sz w:val="22"/>
      <w:szCs w:val="22"/>
      <w:lang w:eastAsia="pl-PL"/>
    </w:rPr>
  </w:style>
  <w:style w:type="character" w:styleId="Hipercze">
    <w:name w:val="Hyperlink"/>
    <w:basedOn w:val="Domylnaczcionkaakapitu"/>
    <w:unhideWhenUsed/>
    <w:rsid w:val="004F5CD2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338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D3A38"/>
    <w:rPr>
      <w:rFonts w:ascii="Calibri" w:eastAsia="Calibri" w:hAnsi="Calibri" w:cs="Calibri"/>
      <w:b/>
      <w:color w:val="000000"/>
      <w:kern w:val="0"/>
      <w:sz w:val="20"/>
      <w:szCs w:val="22"/>
      <w:lang w:eastAsia="ar-SA"/>
    </w:rPr>
  </w:style>
  <w:style w:type="character" w:styleId="Pogrubienie">
    <w:name w:val="Strong"/>
    <w:uiPriority w:val="22"/>
    <w:qFormat/>
    <w:rsid w:val="000D3A38"/>
    <w:rPr>
      <w:b/>
      <w:bCs/>
    </w:rPr>
  </w:style>
  <w:style w:type="character" w:customStyle="1" w:styleId="AkapitzlistZnak">
    <w:name w:val="Akapit z listą Znak"/>
    <w:aliases w:val="normalny tekst Znak,List Paragraph1 Znak,L1 Znak,Numerowanie Znak,Akapit z listą5 Znak,Kolorowa lista — akcent 11 Znak,List Paragraph Znak,Akapit z listą BS Znak,CW_Lista Znak,Nagłowek 3 Znak,Preambuła Znak,Dot pt Znak,lp1 Znak"/>
    <w:link w:val="Akapitzlist"/>
    <w:uiPriority w:val="1"/>
    <w:qFormat/>
    <w:locked/>
    <w:rsid w:val="000D3A38"/>
  </w:style>
  <w:style w:type="numbering" w:customStyle="1" w:styleId="Biecalista1">
    <w:name w:val="Bieżąca lista1"/>
    <w:uiPriority w:val="99"/>
    <w:rsid w:val="00551DDC"/>
    <w:pPr>
      <w:numPr>
        <w:numId w:val="3"/>
      </w:numPr>
    </w:pPr>
  </w:style>
  <w:style w:type="numbering" w:customStyle="1" w:styleId="Biecalista2">
    <w:name w:val="Bieżąca lista2"/>
    <w:uiPriority w:val="99"/>
    <w:rsid w:val="00551DDC"/>
    <w:pPr>
      <w:numPr>
        <w:numId w:val="4"/>
      </w:numPr>
    </w:pPr>
  </w:style>
  <w:style w:type="numbering" w:customStyle="1" w:styleId="Biecalista3">
    <w:name w:val="Bieżąca lista3"/>
    <w:uiPriority w:val="99"/>
    <w:rsid w:val="00551DDC"/>
    <w:pPr>
      <w:numPr>
        <w:numId w:val="5"/>
      </w:numPr>
    </w:pPr>
  </w:style>
  <w:style w:type="paragraph" w:customStyle="1" w:styleId="Default">
    <w:name w:val="Default"/>
    <w:rsid w:val="000D723D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numbering" w:customStyle="1" w:styleId="Biecalista4">
    <w:name w:val="Bieżąca lista4"/>
    <w:uiPriority w:val="99"/>
    <w:rsid w:val="000D723D"/>
    <w:pPr>
      <w:numPr>
        <w:numId w:val="6"/>
      </w:numPr>
    </w:pPr>
  </w:style>
  <w:style w:type="numbering" w:customStyle="1" w:styleId="Biecalista5">
    <w:name w:val="Bieżąca lista5"/>
    <w:uiPriority w:val="99"/>
    <w:rsid w:val="005158BF"/>
    <w:pPr>
      <w:numPr>
        <w:numId w:val="7"/>
      </w:numPr>
    </w:pPr>
  </w:style>
  <w:style w:type="numbering" w:customStyle="1" w:styleId="Biecalista6">
    <w:name w:val="Bieżąca lista6"/>
    <w:uiPriority w:val="99"/>
    <w:rsid w:val="005158BF"/>
    <w:pPr>
      <w:numPr>
        <w:numId w:val="8"/>
      </w:numPr>
    </w:pPr>
  </w:style>
  <w:style w:type="numbering" w:customStyle="1" w:styleId="Biecalista7">
    <w:name w:val="Bieżąca lista7"/>
    <w:uiPriority w:val="99"/>
    <w:rsid w:val="00E26096"/>
    <w:pPr>
      <w:numPr>
        <w:numId w:val="9"/>
      </w:numPr>
    </w:pPr>
  </w:style>
  <w:style w:type="numbering" w:customStyle="1" w:styleId="Biecalista8">
    <w:name w:val="Bieżąca lista8"/>
    <w:uiPriority w:val="99"/>
    <w:rsid w:val="006673E8"/>
    <w:pPr>
      <w:numPr>
        <w:numId w:val="10"/>
      </w:numPr>
    </w:pPr>
  </w:style>
  <w:style w:type="numbering" w:customStyle="1" w:styleId="Biecalista9">
    <w:name w:val="Bieżąca lista9"/>
    <w:uiPriority w:val="99"/>
    <w:rsid w:val="006673E8"/>
    <w:pPr>
      <w:numPr>
        <w:numId w:val="11"/>
      </w:numPr>
    </w:pPr>
  </w:style>
  <w:style w:type="numbering" w:customStyle="1" w:styleId="Biecalista10">
    <w:name w:val="Bieżąca lista10"/>
    <w:uiPriority w:val="99"/>
    <w:rsid w:val="006673E8"/>
    <w:pPr>
      <w:numPr>
        <w:numId w:val="12"/>
      </w:numPr>
    </w:pPr>
  </w:style>
  <w:style w:type="numbering" w:customStyle="1" w:styleId="Biecalista11">
    <w:name w:val="Bieżąca lista11"/>
    <w:uiPriority w:val="99"/>
    <w:rsid w:val="00F30D22"/>
    <w:pPr>
      <w:numPr>
        <w:numId w:val="13"/>
      </w:numPr>
    </w:pPr>
  </w:style>
  <w:style w:type="numbering" w:customStyle="1" w:styleId="Biecalista12">
    <w:name w:val="Bieżąca lista12"/>
    <w:uiPriority w:val="99"/>
    <w:rsid w:val="00F30D22"/>
    <w:pPr>
      <w:numPr>
        <w:numId w:val="14"/>
      </w:numPr>
    </w:pPr>
  </w:style>
  <w:style w:type="numbering" w:customStyle="1" w:styleId="Biecalista13">
    <w:name w:val="Bieżąca lista13"/>
    <w:uiPriority w:val="99"/>
    <w:rsid w:val="001C0F47"/>
    <w:pPr>
      <w:numPr>
        <w:numId w:val="15"/>
      </w:numPr>
    </w:pPr>
  </w:style>
  <w:style w:type="numbering" w:customStyle="1" w:styleId="Biecalista14">
    <w:name w:val="Bieżąca lista14"/>
    <w:uiPriority w:val="99"/>
    <w:rsid w:val="001C0F47"/>
    <w:pPr>
      <w:numPr>
        <w:numId w:val="16"/>
      </w:numPr>
    </w:pPr>
  </w:style>
  <w:style w:type="numbering" w:customStyle="1" w:styleId="Biecalista15">
    <w:name w:val="Bieżąca lista15"/>
    <w:uiPriority w:val="99"/>
    <w:rsid w:val="001C0F47"/>
    <w:pPr>
      <w:numPr>
        <w:numId w:val="17"/>
      </w:numPr>
    </w:pPr>
  </w:style>
  <w:style w:type="numbering" w:customStyle="1" w:styleId="Biecalista16">
    <w:name w:val="Bieżąca lista16"/>
    <w:uiPriority w:val="99"/>
    <w:rsid w:val="001C0F47"/>
    <w:pPr>
      <w:numPr>
        <w:numId w:val="18"/>
      </w:numPr>
    </w:pPr>
  </w:style>
  <w:style w:type="numbering" w:customStyle="1" w:styleId="Biecalista17">
    <w:name w:val="Bieżąca lista17"/>
    <w:uiPriority w:val="99"/>
    <w:rsid w:val="000C0A3C"/>
    <w:pPr>
      <w:numPr>
        <w:numId w:val="19"/>
      </w:numPr>
    </w:pPr>
  </w:style>
  <w:style w:type="numbering" w:customStyle="1" w:styleId="Biecalista18">
    <w:name w:val="Bieżąca lista18"/>
    <w:uiPriority w:val="99"/>
    <w:rsid w:val="00585606"/>
    <w:pPr>
      <w:numPr>
        <w:numId w:val="20"/>
      </w:numPr>
    </w:pPr>
  </w:style>
  <w:style w:type="numbering" w:customStyle="1" w:styleId="Biecalista19">
    <w:name w:val="Bieżąca lista19"/>
    <w:uiPriority w:val="99"/>
    <w:rsid w:val="00585606"/>
    <w:pPr>
      <w:numPr>
        <w:numId w:val="21"/>
      </w:numPr>
    </w:pPr>
  </w:style>
  <w:style w:type="numbering" w:customStyle="1" w:styleId="Biecalista20">
    <w:name w:val="Bieżąca lista20"/>
    <w:uiPriority w:val="99"/>
    <w:rsid w:val="00A510B2"/>
    <w:pPr>
      <w:numPr>
        <w:numId w:val="22"/>
      </w:numPr>
    </w:pPr>
  </w:style>
  <w:style w:type="numbering" w:customStyle="1" w:styleId="Biecalista21">
    <w:name w:val="Bieżąca lista21"/>
    <w:uiPriority w:val="99"/>
    <w:rsid w:val="00A510B2"/>
    <w:pPr>
      <w:numPr>
        <w:numId w:val="23"/>
      </w:numPr>
    </w:pPr>
  </w:style>
  <w:style w:type="numbering" w:customStyle="1" w:styleId="Biecalista22">
    <w:name w:val="Bieżąca lista22"/>
    <w:uiPriority w:val="99"/>
    <w:rsid w:val="00A510B2"/>
    <w:pPr>
      <w:numPr>
        <w:numId w:val="24"/>
      </w:numPr>
    </w:pPr>
  </w:style>
  <w:style w:type="numbering" w:customStyle="1" w:styleId="Biecalista23">
    <w:name w:val="Bieżąca lista23"/>
    <w:uiPriority w:val="99"/>
    <w:rsid w:val="00FC680E"/>
    <w:pPr>
      <w:numPr>
        <w:numId w:val="25"/>
      </w:numPr>
    </w:pPr>
  </w:style>
  <w:style w:type="numbering" w:customStyle="1" w:styleId="Biecalista24">
    <w:name w:val="Bieżąca lista24"/>
    <w:uiPriority w:val="99"/>
    <w:rsid w:val="00FC680E"/>
    <w:pPr>
      <w:numPr>
        <w:numId w:val="26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37423E"/>
  </w:style>
  <w:style w:type="numbering" w:customStyle="1" w:styleId="Biecalista25">
    <w:name w:val="Bieżąca lista25"/>
    <w:uiPriority w:val="99"/>
    <w:rsid w:val="00DB3417"/>
    <w:pPr>
      <w:numPr>
        <w:numId w:val="28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D07C98"/>
    <w:pPr>
      <w:suppressAutoHyphens w:val="0"/>
      <w:jc w:val="both"/>
    </w:pPr>
    <w:rPr>
      <w:rFonts w:eastAsia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7C98"/>
    <w:rPr>
      <w:rFonts w:ascii="Times New Roman" w:eastAsia="Calibri" w:hAnsi="Times New Roman" w:cs="Times New Roman"/>
      <w:kern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2196</Words>
  <Characters>13180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Skarzyński</dc:creator>
  <cp:keywords/>
  <dc:description/>
  <cp:lastModifiedBy>izba-u</cp:lastModifiedBy>
  <cp:revision>10</cp:revision>
  <cp:lastPrinted>2024-09-04T02:28:00Z</cp:lastPrinted>
  <dcterms:created xsi:type="dcterms:W3CDTF">2025-10-20T16:12:00Z</dcterms:created>
  <dcterms:modified xsi:type="dcterms:W3CDTF">2025-12-05T21:25:00Z</dcterms:modified>
</cp:coreProperties>
</file>